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0370" w:type="dxa"/>
        <w:tblInd w:w="175" w:type="dxa"/>
        <w:tblLayout w:type="fixed"/>
        <w:tblLook w:val="04A0" w:firstRow="1" w:lastRow="0" w:firstColumn="1" w:lastColumn="0" w:noHBand="0" w:noVBand="1"/>
      </w:tblPr>
      <w:tblGrid>
        <w:gridCol w:w="2122"/>
        <w:gridCol w:w="3193"/>
        <w:gridCol w:w="1977"/>
        <w:gridCol w:w="3078"/>
      </w:tblGrid>
      <w:tr w:rsidR="00F00E0C" w14:paraId="3EB878DD" w14:textId="77777777" w:rsidTr="00260D33">
        <w:trPr>
          <w:trHeight w:val="252"/>
        </w:trPr>
        <w:tc>
          <w:tcPr>
            <w:tcW w:w="5315" w:type="dxa"/>
            <w:gridSpan w:val="2"/>
          </w:tcPr>
          <w:p w14:paraId="6D3E81D4" w14:textId="77777777" w:rsidR="00F00E0C" w:rsidRDefault="003B010C">
            <w:pPr>
              <w:pStyle w:val="TableParagraph"/>
              <w:spacing w:line="233" w:lineRule="exact"/>
              <w:rPr>
                <w:b/>
                <w:sz w:val="21"/>
              </w:rPr>
            </w:pPr>
            <w:r>
              <w:rPr>
                <w:b/>
                <w:color w:val="231F20"/>
                <w:sz w:val="21"/>
              </w:rPr>
              <w:t>DIDS</w:t>
            </w:r>
            <w:r>
              <w:rPr>
                <w:b/>
                <w:color w:val="231F20"/>
                <w:spacing w:val="11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Attorney</w:t>
            </w:r>
            <w:r>
              <w:rPr>
                <w:b/>
                <w:color w:val="231F20"/>
                <w:spacing w:val="12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Observation</w:t>
            </w:r>
            <w:r>
              <w:rPr>
                <w:b/>
                <w:color w:val="231F20"/>
                <w:spacing w:val="10"/>
                <w:sz w:val="21"/>
              </w:rPr>
              <w:t xml:space="preserve"> </w:t>
            </w:r>
            <w:r>
              <w:rPr>
                <w:b/>
                <w:color w:val="231F20"/>
                <w:spacing w:val="-2"/>
                <w:sz w:val="21"/>
              </w:rPr>
              <w:t>Report</w:t>
            </w:r>
          </w:p>
        </w:tc>
        <w:tc>
          <w:tcPr>
            <w:tcW w:w="1977" w:type="dxa"/>
          </w:tcPr>
          <w:p w14:paraId="120795C8" w14:textId="77777777" w:rsidR="00F00E0C" w:rsidRDefault="003B010C">
            <w:pPr>
              <w:pStyle w:val="TableParagraph"/>
              <w:spacing w:line="233" w:lineRule="exact"/>
              <w:ind w:left="48"/>
              <w:rPr>
                <w:b/>
                <w:sz w:val="21"/>
              </w:rPr>
            </w:pPr>
            <w:r>
              <w:rPr>
                <w:b/>
                <w:color w:val="231F20"/>
                <w:spacing w:val="-2"/>
                <w:sz w:val="21"/>
              </w:rPr>
              <w:t>Reviewer</w:t>
            </w:r>
          </w:p>
        </w:tc>
        <w:tc>
          <w:tcPr>
            <w:tcW w:w="3078" w:type="dxa"/>
          </w:tcPr>
          <w:p w14:paraId="4809E58F" w14:textId="7DF265D6" w:rsidR="00F00E0C" w:rsidRDefault="00DA2B60">
            <w:pPr>
              <w:pStyle w:val="TableParagraph"/>
              <w:ind w:left="0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 xml:space="preserve"> Derrick Lopez</w:t>
            </w:r>
          </w:p>
        </w:tc>
      </w:tr>
      <w:tr w:rsidR="00F00E0C" w14:paraId="128A62EC" w14:textId="77777777" w:rsidTr="00260D33">
        <w:trPr>
          <w:trHeight w:val="253"/>
        </w:trPr>
        <w:tc>
          <w:tcPr>
            <w:tcW w:w="2122" w:type="dxa"/>
            <w:shd w:val="clear" w:color="auto" w:fill="DBE5F1" w:themeFill="accent1" w:themeFillTint="33"/>
          </w:tcPr>
          <w:p w14:paraId="46018EED" w14:textId="77777777" w:rsidR="00F00E0C" w:rsidRDefault="003B010C">
            <w:pPr>
              <w:pStyle w:val="TableParagraph"/>
              <w:spacing w:line="233" w:lineRule="exact"/>
              <w:rPr>
                <w:sz w:val="21"/>
              </w:rPr>
            </w:pPr>
            <w:r>
              <w:rPr>
                <w:color w:val="231F20"/>
                <w:spacing w:val="-4"/>
                <w:sz w:val="21"/>
              </w:rPr>
              <w:t>Date</w:t>
            </w:r>
          </w:p>
        </w:tc>
        <w:tc>
          <w:tcPr>
            <w:tcW w:w="3193" w:type="dxa"/>
          </w:tcPr>
          <w:p w14:paraId="44D4EF5E" w14:textId="2B9234B8" w:rsidR="00F00E0C" w:rsidRDefault="00473F30">
            <w:pPr>
              <w:pStyle w:val="TableParagraph"/>
              <w:spacing w:before="23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 xml:space="preserve">June </w:t>
            </w:r>
            <w:r w:rsidR="00111F0C">
              <w:rPr>
                <w:rFonts w:ascii="Arial"/>
                <w:sz w:val="18"/>
              </w:rPr>
              <w:t>16</w:t>
            </w:r>
            <w:r w:rsidR="0060656C">
              <w:rPr>
                <w:rFonts w:ascii="Arial"/>
                <w:sz w:val="18"/>
              </w:rPr>
              <w:t>, 2025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37EFB7C0" w14:textId="77777777" w:rsidR="00F00E0C" w:rsidRDefault="003B010C">
            <w:pPr>
              <w:pStyle w:val="TableParagraph"/>
              <w:spacing w:line="233" w:lineRule="exact"/>
              <w:ind w:left="47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County</w:t>
            </w:r>
          </w:p>
        </w:tc>
        <w:tc>
          <w:tcPr>
            <w:tcW w:w="3078" w:type="dxa"/>
          </w:tcPr>
          <w:p w14:paraId="026908FC" w14:textId="1E2D24D6" w:rsidR="00F00E0C" w:rsidRDefault="001628B1">
            <w:pPr>
              <w:pStyle w:val="TableParagraph"/>
              <w:spacing w:before="23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Elko</w:t>
            </w:r>
          </w:p>
        </w:tc>
      </w:tr>
      <w:tr w:rsidR="00F00E0C" w14:paraId="6A9EFAD0" w14:textId="77777777" w:rsidTr="00260D33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6201B421" w14:textId="77777777" w:rsidR="00F00E0C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Court</w:t>
            </w:r>
          </w:p>
        </w:tc>
        <w:tc>
          <w:tcPr>
            <w:tcW w:w="3193" w:type="dxa"/>
          </w:tcPr>
          <w:p w14:paraId="76682FE6" w14:textId="66B8641D" w:rsidR="00F00E0C" w:rsidRDefault="006D30BC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 xml:space="preserve">Fourth Judicial District Court Dept </w:t>
            </w:r>
            <w:r w:rsidR="00D248C4">
              <w:rPr>
                <w:rFonts w:ascii="Arial"/>
                <w:sz w:val="18"/>
              </w:rPr>
              <w:t>2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16028990" w14:textId="77777777" w:rsidR="00F00E0C" w:rsidRDefault="003B010C">
            <w:pPr>
              <w:pStyle w:val="TableParagraph"/>
              <w:spacing w:before="6" w:line="240" w:lineRule="exact"/>
              <w:ind w:left="47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Judge</w:t>
            </w:r>
          </w:p>
        </w:tc>
        <w:tc>
          <w:tcPr>
            <w:tcW w:w="3078" w:type="dxa"/>
          </w:tcPr>
          <w:p w14:paraId="7A64084A" w14:textId="58062018" w:rsidR="00F00E0C" w:rsidRDefault="00D248C4">
            <w:pPr>
              <w:pStyle w:val="TableParagraph"/>
              <w:spacing w:before="31"/>
              <w:ind w:left="49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Al Kacin</w:t>
            </w:r>
          </w:p>
        </w:tc>
      </w:tr>
      <w:tr w:rsidR="00F00E0C" w14:paraId="17DFE13A" w14:textId="77777777" w:rsidTr="00260D33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7008E82F" w14:textId="77777777" w:rsidR="00F00E0C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>
              <w:rPr>
                <w:color w:val="231F20"/>
                <w:sz w:val="21"/>
              </w:rPr>
              <w:t>Defense</w:t>
            </w:r>
            <w:r>
              <w:rPr>
                <w:color w:val="231F20"/>
                <w:spacing w:val="8"/>
                <w:sz w:val="21"/>
              </w:rPr>
              <w:t xml:space="preserve"> </w:t>
            </w:r>
            <w:r>
              <w:rPr>
                <w:color w:val="231F20"/>
                <w:spacing w:val="-2"/>
                <w:sz w:val="21"/>
              </w:rPr>
              <w:t>Attorney</w:t>
            </w:r>
          </w:p>
        </w:tc>
        <w:tc>
          <w:tcPr>
            <w:tcW w:w="3193" w:type="dxa"/>
          </w:tcPr>
          <w:p w14:paraId="20C03F20" w14:textId="5D5E0C79" w:rsidR="00A60E66" w:rsidRDefault="001D1401" w:rsidP="001D1401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Michael Shurtz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0A425F68" w14:textId="77777777" w:rsidR="00F00E0C" w:rsidRDefault="003B010C">
            <w:pPr>
              <w:pStyle w:val="TableParagraph"/>
              <w:spacing w:before="6" w:line="240" w:lineRule="exact"/>
              <w:ind w:left="48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Prosecutor(s)</w:t>
            </w:r>
          </w:p>
        </w:tc>
        <w:tc>
          <w:tcPr>
            <w:tcW w:w="3078" w:type="dxa"/>
          </w:tcPr>
          <w:p w14:paraId="57931F72" w14:textId="1664E383" w:rsidR="00F00E0C" w:rsidRDefault="003E1670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  <w:r w:rsidR="001D1401">
              <w:rPr>
                <w:rFonts w:ascii="Arial" w:hAnsi="Arial" w:cs="Arial"/>
                <w:sz w:val="18"/>
              </w:rPr>
              <w:t>Walter Fick</w:t>
            </w:r>
          </w:p>
          <w:p w14:paraId="2F52D5C6" w14:textId="3F8C89F8" w:rsidR="001628B1" w:rsidRPr="00813372" w:rsidRDefault="001628B1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Deputy </w:t>
            </w:r>
            <w:r w:rsidR="001305EC">
              <w:rPr>
                <w:rFonts w:ascii="Arial" w:hAnsi="Arial" w:cs="Arial"/>
                <w:sz w:val="18"/>
              </w:rPr>
              <w:t>District</w:t>
            </w:r>
            <w:r>
              <w:rPr>
                <w:rFonts w:ascii="Arial" w:hAnsi="Arial" w:cs="Arial"/>
                <w:sz w:val="18"/>
              </w:rPr>
              <w:t xml:space="preserve"> Attorney</w:t>
            </w:r>
          </w:p>
        </w:tc>
      </w:tr>
      <w:tr w:rsidR="00F00E0C" w:rsidRPr="00320D12" w14:paraId="59E60A97" w14:textId="77777777" w:rsidTr="00260D33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02D02ED0" w14:textId="77777777" w:rsidR="00F00E0C" w:rsidRPr="00320D12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320D12">
              <w:rPr>
                <w:color w:val="231F20"/>
                <w:sz w:val="21"/>
              </w:rPr>
              <w:t>Attorney</w:t>
            </w:r>
            <w:r w:rsidRPr="00320D12">
              <w:rPr>
                <w:color w:val="231F20"/>
                <w:spacing w:val="11"/>
                <w:sz w:val="21"/>
              </w:rPr>
              <w:t xml:space="preserve"> </w:t>
            </w:r>
            <w:r w:rsidRPr="00320D12">
              <w:rPr>
                <w:color w:val="231F20"/>
                <w:spacing w:val="-2"/>
                <w:sz w:val="21"/>
              </w:rPr>
              <w:t>Present</w:t>
            </w:r>
          </w:p>
        </w:tc>
        <w:tc>
          <w:tcPr>
            <w:tcW w:w="3193" w:type="dxa"/>
          </w:tcPr>
          <w:p w14:paraId="07A092A5" w14:textId="77777777" w:rsidR="00F00E0C" w:rsidRPr="005229C9" w:rsidRDefault="003B010C">
            <w:pPr>
              <w:pStyle w:val="TableParagraph"/>
              <w:spacing w:before="6" w:line="240" w:lineRule="exact"/>
              <w:ind w:left="319"/>
              <w:rPr>
                <w:sz w:val="21"/>
              </w:rPr>
            </w:pPr>
            <w:r w:rsidRPr="006F6DA3">
              <w:rPr>
                <w:color w:val="231F20"/>
                <w:sz w:val="21"/>
                <w:highlight w:val="yellow"/>
              </w:rPr>
              <w:t>In</w:t>
            </w:r>
            <w:r w:rsidRPr="006F6DA3">
              <w:rPr>
                <w:color w:val="231F20"/>
                <w:spacing w:val="3"/>
                <w:sz w:val="21"/>
                <w:highlight w:val="yellow"/>
              </w:rPr>
              <w:t xml:space="preserve"> </w:t>
            </w:r>
            <w:r w:rsidRPr="006F6DA3">
              <w:rPr>
                <w:color w:val="231F20"/>
                <w:sz w:val="21"/>
                <w:highlight w:val="yellow"/>
              </w:rPr>
              <w:t>Person</w:t>
            </w:r>
            <w:r w:rsidRPr="005229C9">
              <w:rPr>
                <w:color w:val="231F20"/>
                <w:spacing w:val="3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Virtual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4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w/Client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36267672" w14:textId="77777777" w:rsidR="00F00E0C" w:rsidRPr="005229C9" w:rsidRDefault="003B010C">
            <w:pPr>
              <w:pStyle w:val="TableParagraph"/>
              <w:spacing w:before="6" w:line="240" w:lineRule="exact"/>
              <w:ind w:left="46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Number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of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Clients</w:t>
            </w:r>
          </w:p>
        </w:tc>
        <w:tc>
          <w:tcPr>
            <w:tcW w:w="3078" w:type="dxa"/>
          </w:tcPr>
          <w:p w14:paraId="7C9ACE37" w14:textId="51E2D3BC" w:rsidR="00F00E0C" w:rsidRPr="005229C9" w:rsidRDefault="003E1670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5229C9">
              <w:rPr>
                <w:rFonts w:ascii="Arial" w:hAnsi="Arial" w:cs="Arial"/>
                <w:sz w:val="18"/>
              </w:rPr>
              <w:t xml:space="preserve"> </w:t>
            </w:r>
            <w:r w:rsidR="006F6DA3">
              <w:rPr>
                <w:rFonts w:ascii="Arial" w:hAnsi="Arial" w:cs="Arial"/>
                <w:sz w:val="18"/>
              </w:rPr>
              <w:t>1</w:t>
            </w:r>
          </w:p>
        </w:tc>
      </w:tr>
      <w:tr w:rsidR="00F00E0C" w:rsidRPr="00320D12" w14:paraId="08A08BDD" w14:textId="77777777" w:rsidTr="00260D33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6931315F" w14:textId="77777777" w:rsidR="00F00E0C" w:rsidRPr="00320D12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320D12">
              <w:rPr>
                <w:color w:val="231F20"/>
                <w:sz w:val="21"/>
              </w:rPr>
              <w:t>Defendants</w:t>
            </w:r>
            <w:r w:rsidRPr="00320D12">
              <w:rPr>
                <w:color w:val="231F20"/>
                <w:spacing w:val="11"/>
                <w:sz w:val="21"/>
              </w:rPr>
              <w:t xml:space="preserve"> </w:t>
            </w:r>
            <w:r w:rsidRPr="00320D12">
              <w:rPr>
                <w:color w:val="231F20"/>
                <w:spacing w:val="-2"/>
                <w:sz w:val="21"/>
              </w:rPr>
              <w:t>Present</w:t>
            </w:r>
          </w:p>
        </w:tc>
        <w:tc>
          <w:tcPr>
            <w:tcW w:w="3193" w:type="dxa"/>
          </w:tcPr>
          <w:p w14:paraId="1F4006A5" w14:textId="015A67E0" w:rsidR="00F00E0C" w:rsidRPr="005229C9" w:rsidRDefault="003B010C">
            <w:pPr>
              <w:pStyle w:val="TableParagraph"/>
              <w:spacing w:before="6" w:line="240" w:lineRule="exact"/>
              <w:ind w:left="261"/>
              <w:rPr>
                <w:sz w:val="21"/>
              </w:rPr>
            </w:pPr>
            <w:r w:rsidRPr="006F6DA3">
              <w:rPr>
                <w:color w:val="231F20"/>
                <w:sz w:val="21"/>
                <w:highlight w:val="yellow"/>
              </w:rPr>
              <w:t>In</w:t>
            </w:r>
            <w:r w:rsidRPr="006F6DA3">
              <w:rPr>
                <w:color w:val="231F20"/>
                <w:spacing w:val="1"/>
                <w:sz w:val="21"/>
                <w:highlight w:val="yellow"/>
              </w:rPr>
              <w:t xml:space="preserve"> </w:t>
            </w:r>
            <w:r w:rsidRPr="006F6DA3">
              <w:rPr>
                <w:color w:val="231F20"/>
                <w:sz w:val="21"/>
                <w:highlight w:val="yellow"/>
              </w:rPr>
              <w:t>Person</w:t>
            </w:r>
            <w:r w:rsidRPr="005229C9">
              <w:rPr>
                <w:color w:val="231F20"/>
                <w:spacing w:val="5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Virtual</w:t>
            </w:r>
            <w:r w:rsidRPr="005229C9">
              <w:rPr>
                <w:color w:val="231F20"/>
                <w:spacing w:val="5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4"/>
                <w:sz w:val="21"/>
              </w:rPr>
              <w:t xml:space="preserve"> </w:t>
            </w:r>
            <w:r w:rsidR="007F0B66" w:rsidRPr="005229C9">
              <w:rPr>
                <w:color w:val="231F20"/>
                <w:sz w:val="21"/>
              </w:rPr>
              <w:t>Off-Site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764BA874" w14:textId="77777777" w:rsidR="00F00E0C" w:rsidRPr="005229C9" w:rsidRDefault="003B010C">
            <w:pPr>
              <w:pStyle w:val="TableParagraph"/>
              <w:spacing w:before="6" w:line="240" w:lineRule="exact"/>
              <w:ind w:left="46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Custodial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Status</w:t>
            </w:r>
          </w:p>
        </w:tc>
        <w:tc>
          <w:tcPr>
            <w:tcW w:w="3078" w:type="dxa"/>
          </w:tcPr>
          <w:p w14:paraId="4F8A530A" w14:textId="77777777" w:rsidR="00F00E0C" w:rsidRPr="005229C9" w:rsidRDefault="003B010C">
            <w:pPr>
              <w:pStyle w:val="TableParagraph"/>
              <w:spacing w:before="6" w:line="240" w:lineRule="exact"/>
              <w:ind w:left="702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IC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6F6DA3">
              <w:rPr>
                <w:color w:val="231F20"/>
                <w:sz w:val="21"/>
                <w:highlight w:val="yellow"/>
              </w:rPr>
              <w:t>OOC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2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Blend</w:t>
            </w:r>
          </w:p>
        </w:tc>
      </w:tr>
      <w:tr w:rsidR="00260D33" w:rsidRPr="00320D12" w14:paraId="37484DDC" w14:textId="77777777" w:rsidTr="00260D33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67A890B7" w14:textId="77777777" w:rsidR="00260D33" w:rsidRDefault="00260D33" w:rsidP="00260D33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Number of Clients</w:t>
            </w:r>
          </w:p>
          <w:p w14:paraId="20E9F027" w14:textId="48C4B291" w:rsidR="00260D33" w:rsidRPr="00320D12" w:rsidRDefault="00260D33" w:rsidP="00260D33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In Custody</w:t>
            </w:r>
          </w:p>
        </w:tc>
        <w:tc>
          <w:tcPr>
            <w:tcW w:w="3193" w:type="dxa"/>
          </w:tcPr>
          <w:p w14:paraId="49AEC77B" w14:textId="1DFC8357" w:rsidR="00260D33" w:rsidRPr="005229C9" w:rsidRDefault="005229C9" w:rsidP="005229C9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0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42090E09" w14:textId="77777777" w:rsidR="00260D33" w:rsidRPr="005229C9" w:rsidRDefault="00260D33" w:rsidP="00260D33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5229C9">
              <w:rPr>
                <w:color w:val="231F20"/>
                <w:sz w:val="21"/>
              </w:rPr>
              <w:t>Number of Clients</w:t>
            </w:r>
          </w:p>
          <w:p w14:paraId="5127A62E" w14:textId="706C57A4" w:rsidR="00260D33" w:rsidRPr="005229C9" w:rsidRDefault="00260D33" w:rsidP="00260D33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5229C9">
              <w:rPr>
                <w:color w:val="231F20"/>
                <w:sz w:val="21"/>
              </w:rPr>
              <w:t>Out-of-Custody</w:t>
            </w:r>
          </w:p>
        </w:tc>
        <w:tc>
          <w:tcPr>
            <w:tcW w:w="3078" w:type="dxa"/>
          </w:tcPr>
          <w:p w14:paraId="791F0D25" w14:textId="3C8E16F7" w:rsidR="00260D33" w:rsidRPr="005229C9" w:rsidRDefault="006F6DA3" w:rsidP="005229C9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1</w:t>
            </w:r>
          </w:p>
        </w:tc>
      </w:tr>
      <w:tr w:rsidR="00260D33" w:rsidRPr="00320D12" w14:paraId="25CBABD4" w14:textId="77777777" w:rsidTr="00260D33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3613DEA6" w14:textId="77777777" w:rsidR="00260D33" w:rsidRDefault="00260D33" w:rsidP="00260D33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Cases Continued</w:t>
            </w:r>
          </w:p>
          <w:p w14:paraId="5DC355C5" w14:textId="3351507C" w:rsidR="00260D33" w:rsidRPr="00320D12" w:rsidRDefault="00260D33" w:rsidP="00260D33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In Custody</w:t>
            </w:r>
          </w:p>
        </w:tc>
        <w:tc>
          <w:tcPr>
            <w:tcW w:w="3193" w:type="dxa"/>
          </w:tcPr>
          <w:p w14:paraId="29BE45A7" w14:textId="51897824" w:rsidR="00260D33" w:rsidRPr="005229C9" w:rsidRDefault="00260D33" w:rsidP="005229C9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5229C9">
              <w:rPr>
                <w:color w:val="231F20"/>
                <w:sz w:val="21"/>
              </w:rPr>
              <w:t>0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21D2E7C7" w14:textId="77777777" w:rsidR="00260D33" w:rsidRPr="005229C9" w:rsidRDefault="00260D33" w:rsidP="00260D33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5229C9">
              <w:rPr>
                <w:color w:val="231F20"/>
                <w:sz w:val="21"/>
              </w:rPr>
              <w:t>Cases Continued</w:t>
            </w:r>
          </w:p>
          <w:p w14:paraId="0382DE67" w14:textId="331289F2" w:rsidR="00260D33" w:rsidRPr="005229C9" w:rsidRDefault="00260D33" w:rsidP="00260D33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5229C9">
              <w:rPr>
                <w:color w:val="231F20"/>
                <w:sz w:val="21"/>
              </w:rPr>
              <w:t>Out-of-Custody</w:t>
            </w:r>
          </w:p>
        </w:tc>
        <w:tc>
          <w:tcPr>
            <w:tcW w:w="3078" w:type="dxa"/>
          </w:tcPr>
          <w:p w14:paraId="4E9ADAE0" w14:textId="6942DBC8" w:rsidR="00260D33" w:rsidRPr="005229C9" w:rsidRDefault="00260D33" w:rsidP="005229C9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5229C9">
              <w:rPr>
                <w:color w:val="231F20"/>
                <w:sz w:val="21"/>
              </w:rPr>
              <w:t>0</w:t>
            </w:r>
          </w:p>
        </w:tc>
      </w:tr>
      <w:tr w:rsidR="00260D33" w:rsidRPr="00320D12" w14:paraId="6AB8E4C8" w14:textId="77777777" w:rsidTr="00260D33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12225FF9" w14:textId="77777777" w:rsidR="00260D33" w:rsidRPr="00320D12" w:rsidRDefault="00260D33" w:rsidP="00260D33">
            <w:pPr>
              <w:pStyle w:val="TableParagraph"/>
              <w:spacing w:line="245" w:lineRule="exact"/>
              <w:rPr>
                <w:sz w:val="21"/>
              </w:rPr>
            </w:pPr>
            <w:r w:rsidRPr="00320D12">
              <w:rPr>
                <w:color w:val="231F20"/>
                <w:sz w:val="21"/>
              </w:rPr>
              <w:t>Hearing</w:t>
            </w:r>
            <w:r w:rsidRPr="00320D12">
              <w:rPr>
                <w:color w:val="231F20"/>
                <w:spacing w:val="7"/>
                <w:sz w:val="21"/>
              </w:rPr>
              <w:t xml:space="preserve"> </w:t>
            </w:r>
            <w:r w:rsidRPr="00320D12">
              <w:rPr>
                <w:color w:val="231F20"/>
                <w:spacing w:val="-2"/>
                <w:sz w:val="21"/>
              </w:rPr>
              <w:t>Types</w:t>
            </w:r>
          </w:p>
        </w:tc>
        <w:tc>
          <w:tcPr>
            <w:tcW w:w="8248" w:type="dxa"/>
            <w:gridSpan w:val="3"/>
          </w:tcPr>
          <w:p w14:paraId="4BC8A042" w14:textId="7B44A15A" w:rsidR="00260D33" w:rsidRPr="005229C9" w:rsidRDefault="001D1401" w:rsidP="00260D33">
            <w:pPr>
              <w:pStyle w:val="TableParagraph"/>
              <w:spacing w:before="19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Change of Plea Hearing</w:t>
            </w:r>
          </w:p>
        </w:tc>
      </w:tr>
      <w:tr w:rsidR="00260D33" w:rsidRPr="00320D12" w14:paraId="40417ACE" w14:textId="77777777" w:rsidTr="00260D33">
        <w:trPr>
          <w:trHeight w:val="253"/>
        </w:trPr>
        <w:tc>
          <w:tcPr>
            <w:tcW w:w="10370" w:type="dxa"/>
            <w:gridSpan w:val="4"/>
          </w:tcPr>
          <w:p w14:paraId="522DC092" w14:textId="77777777" w:rsidR="00260D33" w:rsidRPr="005229C9" w:rsidRDefault="00260D33" w:rsidP="00260D33">
            <w:pPr>
              <w:pStyle w:val="TableParagraph"/>
              <w:spacing w:line="233" w:lineRule="exact"/>
              <w:ind w:left="56" w:right="2"/>
              <w:jc w:val="center"/>
              <w:rPr>
                <w:b/>
                <w:sz w:val="21"/>
              </w:rPr>
            </w:pPr>
            <w:r w:rsidRPr="005229C9">
              <w:rPr>
                <w:b/>
                <w:color w:val="231F20"/>
                <w:sz w:val="21"/>
              </w:rPr>
              <w:t>Attorney's</w:t>
            </w:r>
            <w:r w:rsidRPr="005229C9">
              <w:rPr>
                <w:b/>
                <w:color w:val="231F20"/>
                <w:spacing w:val="12"/>
                <w:sz w:val="21"/>
              </w:rPr>
              <w:t xml:space="preserve"> </w:t>
            </w:r>
            <w:r w:rsidRPr="005229C9">
              <w:rPr>
                <w:b/>
                <w:color w:val="231F20"/>
                <w:spacing w:val="-2"/>
                <w:sz w:val="21"/>
              </w:rPr>
              <w:t>Preparedness</w:t>
            </w:r>
          </w:p>
        </w:tc>
      </w:tr>
      <w:tr w:rsidR="00260D33" w:rsidRPr="0060656C" w14:paraId="0F9B19CC" w14:textId="77777777" w:rsidTr="00260D33">
        <w:trPr>
          <w:trHeight w:val="265"/>
        </w:trPr>
        <w:tc>
          <w:tcPr>
            <w:tcW w:w="7292" w:type="dxa"/>
            <w:gridSpan w:val="3"/>
            <w:shd w:val="clear" w:color="auto" w:fill="EAF1DD" w:themeFill="accent3" w:themeFillTint="33"/>
          </w:tcPr>
          <w:p w14:paraId="2B10FB8B" w14:textId="77777777" w:rsidR="00260D33" w:rsidRPr="005229C9" w:rsidRDefault="00260D33" w:rsidP="00260D33">
            <w:pPr>
              <w:pStyle w:val="TableParagraph"/>
              <w:spacing w:line="246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appear</w:t>
            </w:r>
            <w:r w:rsidRPr="005229C9">
              <w:rPr>
                <w:color w:val="231F20"/>
                <w:spacing w:val="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for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court?</w:t>
            </w:r>
          </w:p>
        </w:tc>
        <w:tc>
          <w:tcPr>
            <w:tcW w:w="3078" w:type="dxa"/>
          </w:tcPr>
          <w:p w14:paraId="458EBAA5" w14:textId="77777777" w:rsidR="00260D33" w:rsidRPr="005229C9" w:rsidRDefault="00260D33" w:rsidP="00260D33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B4738B">
              <w:rPr>
                <w:color w:val="231F20"/>
                <w:sz w:val="21"/>
                <w:highlight w:val="yellow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4DDF1810" w14:textId="77777777" w:rsidTr="00260D33">
        <w:trPr>
          <w:trHeight w:val="265"/>
        </w:trPr>
        <w:tc>
          <w:tcPr>
            <w:tcW w:w="7292" w:type="dxa"/>
            <w:gridSpan w:val="3"/>
            <w:shd w:val="clear" w:color="auto" w:fill="EAF1DD" w:themeFill="accent3" w:themeFillTint="33"/>
          </w:tcPr>
          <w:p w14:paraId="4C395005" w14:textId="77777777" w:rsidR="00260D33" w:rsidRPr="005229C9" w:rsidRDefault="00260D33" w:rsidP="00260D33">
            <w:pPr>
              <w:pStyle w:val="TableParagraph"/>
              <w:spacing w:line="246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have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file?</w:t>
            </w:r>
          </w:p>
        </w:tc>
        <w:tc>
          <w:tcPr>
            <w:tcW w:w="3078" w:type="dxa"/>
          </w:tcPr>
          <w:p w14:paraId="4DBFB066" w14:textId="77777777" w:rsidR="00260D33" w:rsidRPr="005229C9" w:rsidRDefault="00260D33" w:rsidP="00260D33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B4738B">
              <w:rPr>
                <w:color w:val="231F20"/>
                <w:sz w:val="21"/>
                <w:highlight w:val="yellow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0487021F" w14:textId="77777777" w:rsidTr="00260D33">
        <w:trPr>
          <w:trHeight w:val="548"/>
        </w:trPr>
        <w:tc>
          <w:tcPr>
            <w:tcW w:w="7292" w:type="dxa"/>
            <w:gridSpan w:val="3"/>
            <w:shd w:val="clear" w:color="auto" w:fill="EAF1DD" w:themeFill="accent3" w:themeFillTint="33"/>
          </w:tcPr>
          <w:p w14:paraId="02AB03F2" w14:textId="77777777" w:rsidR="00260D33" w:rsidRPr="005229C9" w:rsidRDefault="00260D33" w:rsidP="00260D33">
            <w:pPr>
              <w:pStyle w:val="TableParagraph"/>
              <w:spacing w:line="25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appear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have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had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substantive,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confidential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meeting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pacing w:val="-4"/>
                <w:sz w:val="21"/>
              </w:rPr>
              <w:t>with</w:t>
            </w:r>
          </w:p>
          <w:p w14:paraId="75C2FE21" w14:textId="77777777" w:rsidR="00260D33" w:rsidRPr="005229C9" w:rsidRDefault="00260D33" w:rsidP="00260D33">
            <w:pPr>
              <w:pStyle w:val="TableParagraph"/>
              <w:spacing w:before="29" w:line="24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each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client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before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court?</w:t>
            </w:r>
          </w:p>
        </w:tc>
        <w:tc>
          <w:tcPr>
            <w:tcW w:w="3078" w:type="dxa"/>
          </w:tcPr>
          <w:p w14:paraId="549C2011" w14:textId="77777777" w:rsidR="00260D33" w:rsidRPr="005229C9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B4738B">
              <w:rPr>
                <w:color w:val="231F20"/>
                <w:sz w:val="21"/>
                <w:highlight w:val="yellow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634F2F22" w14:textId="77777777" w:rsidTr="00260D33">
        <w:trPr>
          <w:trHeight w:val="265"/>
        </w:trPr>
        <w:tc>
          <w:tcPr>
            <w:tcW w:w="7292" w:type="dxa"/>
            <w:gridSpan w:val="3"/>
            <w:shd w:val="clear" w:color="auto" w:fill="EAF1DD" w:themeFill="accent3" w:themeFillTint="33"/>
          </w:tcPr>
          <w:p w14:paraId="4A691FD9" w14:textId="77777777" w:rsidR="00260D33" w:rsidRPr="005229C9" w:rsidRDefault="00260D33" w:rsidP="00260D33">
            <w:pPr>
              <w:pStyle w:val="TableParagraph"/>
              <w:spacing w:line="246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appear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prepared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handle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their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clients'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cases?</w:t>
            </w:r>
          </w:p>
        </w:tc>
        <w:tc>
          <w:tcPr>
            <w:tcW w:w="3078" w:type="dxa"/>
          </w:tcPr>
          <w:p w14:paraId="3DF7B7B3" w14:textId="77777777" w:rsidR="00260D33" w:rsidRPr="005229C9" w:rsidRDefault="00260D33" w:rsidP="00260D33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B4738B">
              <w:rPr>
                <w:color w:val="231F20"/>
                <w:sz w:val="21"/>
                <w:highlight w:val="yellow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1CB9DF93" w14:textId="77777777" w:rsidTr="00260D33">
        <w:trPr>
          <w:trHeight w:val="834"/>
        </w:trPr>
        <w:tc>
          <w:tcPr>
            <w:tcW w:w="10370" w:type="dxa"/>
            <w:gridSpan w:val="4"/>
          </w:tcPr>
          <w:p w14:paraId="139C1A97" w14:textId="77777777" w:rsidR="00260D33" w:rsidRPr="005229C9" w:rsidRDefault="00260D33" w:rsidP="00260D33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5229C9">
              <w:rPr>
                <w:b/>
                <w:bCs/>
                <w:color w:val="231F20"/>
                <w:sz w:val="21"/>
              </w:rPr>
              <w:t>How</w:t>
            </w:r>
            <w:r w:rsidRPr="005229C9">
              <w:rPr>
                <w:b/>
                <w:bCs/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prepared</w:t>
            </w:r>
            <w:r w:rsidRPr="005229C9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did</w:t>
            </w:r>
            <w:r w:rsidRPr="005229C9">
              <w:rPr>
                <w:b/>
                <w:bCs/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the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Attorney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pacing w:val="-2"/>
                <w:sz w:val="21"/>
              </w:rPr>
              <w:t>appear?</w:t>
            </w:r>
          </w:p>
          <w:p w14:paraId="6FD014C6" w14:textId="07081AC9" w:rsidR="00260D33" w:rsidRPr="005229C9" w:rsidRDefault="001D1401" w:rsidP="00260D33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Michael</w:t>
            </w:r>
            <w:r w:rsidR="00260D33" w:rsidRPr="005229C9">
              <w:rPr>
                <w:sz w:val="21"/>
              </w:rPr>
              <w:t xml:space="preserve"> appeared to be prepared for his case today.</w:t>
            </w:r>
          </w:p>
        </w:tc>
      </w:tr>
      <w:tr w:rsidR="00260D33" w:rsidRPr="0060656C" w14:paraId="4AB58779" w14:textId="77777777" w:rsidTr="00260D33">
        <w:trPr>
          <w:trHeight w:val="834"/>
        </w:trPr>
        <w:tc>
          <w:tcPr>
            <w:tcW w:w="10370" w:type="dxa"/>
            <w:gridSpan w:val="4"/>
          </w:tcPr>
          <w:p w14:paraId="16C94BFD" w14:textId="77777777" w:rsidR="00260D33" w:rsidRPr="005229C9" w:rsidRDefault="00260D33" w:rsidP="00260D33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5229C9">
              <w:rPr>
                <w:b/>
                <w:bCs/>
                <w:color w:val="231F20"/>
                <w:sz w:val="21"/>
              </w:rPr>
              <w:t>How</w:t>
            </w:r>
            <w:r w:rsidRPr="005229C9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knowledgeable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was</w:t>
            </w:r>
            <w:r w:rsidRPr="005229C9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the</w:t>
            </w:r>
            <w:r w:rsidRPr="005229C9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Attorney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about</w:t>
            </w:r>
            <w:r w:rsidRPr="005229C9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their</w:t>
            </w:r>
            <w:r w:rsidRPr="005229C9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pacing w:val="-2"/>
                <w:sz w:val="21"/>
              </w:rPr>
              <w:t>cases?</w:t>
            </w:r>
          </w:p>
          <w:p w14:paraId="21C2D6C2" w14:textId="68E6A23C" w:rsidR="00260D33" w:rsidRPr="005229C9" w:rsidRDefault="001D1401" w:rsidP="00260D33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Michael</w:t>
            </w:r>
            <w:r w:rsidR="00260D33" w:rsidRPr="005229C9">
              <w:rPr>
                <w:sz w:val="21"/>
              </w:rPr>
              <w:t xml:space="preserve"> appeared to be knowledgeable about his case today.</w:t>
            </w:r>
          </w:p>
        </w:tc>
      </w:tr>
      <w:tr w:rsidR="00260D33" w:rsidRPr="0060656C" w14:paraId="76BDBC4F" w14:textId="77777777" w:rsidTr="00260D33">
        <w:trPr>
          <w:trHeight w:val="834"/>
        </w:trPr>
        <w:tc>
          <w:tcPr>
            <w:tcW w:w="10370" w:type="dxa"/>
            <w:gridSpan w:val="4"/>
          </w:tcPr>
          <w:p w14:paraId="656CA812" w14:textId="77777777" w:rsidR="00260D33" w:rsidRPr="005229C9" w:rsidRDefault="00260D33" w:rsidP="00260D33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4"/>
                <w:sz w:val="21"/>
              </w:rPr>
            </w:pPr>
            <w:r w:rsidRPr="005229C9">
              <w:rPr>
                <w:b/>
                <w:bCs/>
                <w:color w:val="231F20"/>
                <w:sz w:val="21"/>
              </w:rPr>
              <w:t>The</w:t>
            </w:r>
            <w:r w:rsidRPr="005229C9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Attorney's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courtroom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advocacy</w:t>
            </w:r>
            <w:r w:rsidRPr="005229C9">
              <w:rPr>
                <w:b/>
                <w:bCs/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skills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pacing w:val="-4"/>
                <w:sz w:val="21"/>
              </w:rPr>
              <w:t>were:</w:t>
            </w:r>
          </w:p>
          <w:p w14:paraId="311B133C" w14:textId="29938821" w:rsidR="00260D33" w:rsidRPr="005229C9" w:rsidRDefault="001D1401" w:rsidP="00260D33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Michael</w:t>
            </w:r>
            <w:r w:rsidR="00260D33" w:rsidRPr="005229C9">
              <w:rPr>
                <w:sz w:val="21"/>
              </w:rPr>
              <w:t xml:space="preserve"> did a good job advocating for his client during the court hearing.</w:t>
            </w:r>
          </w:p>
        </w:tc>
      </w:tr>
      <w:tr w:rsidR="00260D33" w:rsidRPr="0060656C" w14:paraId="36A3BF52" w14:textId="77777777" w:rsidTr="00260D33">
        <w:trPr>
          <w:trHeight w:val="821"/>
        </w:trPr>
        <w:tc>
          <w:tcPr>
            <w:tcW w:w="10370" w:type="dxa"/>
            <w:gridSpan w:val="4"/>
          </w:tcPr>
          <w:p w14:paraId="12330BDD" w14:textId="10A1DAD5" w:rsidR="00260D33" w:rsidRPr="005229C9" w:rsidRDefault="00260D33" w:rsidP="00260D33">
            <w:pPr>
              <w:pStyle w:val="TableParagraph"/>
              <w:spacing w:before="6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5229C9">
              <w:rPr>
                <w:b/>
                <w:bCs/>
                <w:color w:val="231F20"/>
                <w:sz w:val="21"/>
              </w:rPr>
              <w:t>How</w:t>
            </w:r>
            <w:r w:rsidRPr="005229C9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was</w:t>
            </w:r>
            <w:r w:rsidRPr="005229C9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the</w:t>
            </w:r>
            <w:r w:rsidRPr="005229C9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Attorney/client</w:t>
            </w:r>
            <w:r w:rsidRPr="005229C9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pacing w:val="-2"/>
                <w:sz w:val="21"/>
              </w:rPr>
              <w:t>communication?</w:t>
            </w:r>
          </w:p>
          <w:p w14:paraId="67EE28E5" w14:textId="06FA6845" w:rsidR="00260D33" w:rsidRPr="005229C9" w:rsidRDefault="00260D33" w:rsidP="00260D33">
            <w:pPr>
              <w:pStyle w:val="TableParagraph"/>
              <w:spacing w:before="6"/>
              <w:rPr>
                <w:sz w:val="21"/>
              </w:rPr>
            </w:pPr>
            <w:r w:rsidRPr="005229C9">
              <w:rPr>
                <w:sz w:val="21"/>
              </w:rPr>
              <w:t>The attorney-client communication appeared to be good.</w:t>
            </w:r>
          </w:p>
        </w:tc>
      </w:tr>
      <w:tr w:rsidR="00260D33" w:rsidRPr="0060656C" w14:paraId="779CDC39" w14:textId="77777777" w:rsidTr="00260D33">
        <w:trPr>
          <w:trHeight w:val="253"/>
        </w:trPr>
        <w:tc>
          <w:tcPr>
            <w:tcW w:w="10370" w:type="dxa"/>
            <w:gridSpan w:val="4"/>
          </w:tcPr>
          <w:p w14:paraId="42EF765E" w14:textId="77777777" w:rsidR="00260D33" w:rsidRPr="005229C9" w:rsidRDefault="00260D33" w:rsidP="00260D33">
            <w:pPr>
              <w:pStyle w:val="TableParagraph"/>
              <w:spacing w:line="233" w:lineRule="exact"/>
              <w:ind w:left="56" w:right="2"/>
              <w:jc w:val="center"/>
              <w:rPr>
                <w:b/>
                <w:sz w:val="21"/>
              </w:rPr>
            </w:pPr>
            <w:r w:rsidRPr="005229C9">
              <w:rPr>
                <w:b/>
                <w:color w:val="231F20"/>
                <w:sz w:val="21"/>
              </w:rPr>
              <w:t>Case</w:t>
            </w:r>
            <w:r w:rsidRPr="005229C9">
              <w:rPr>
                <w:b/>
                <w:color w:val="231F20"/>
                <w:spacing w:val="11"/>
                <w:sz w:val="21"/>
              </w:rPr>
              <w:t xml:space="preserve"> </w:t>
            </w:r>
            <w:r w:rsidRPr="005229C9">
              <w:rPr>
                <w:b/>
                <w:color w:val="231F20"/>
                <w:sz w:val="21"/>
              </w:rPr>
              <w:t>Stage-Specific</w:t>
            </w:r>
            <w:r w:rsidRPr="005229C9">
              <w:rPr>
                <w:b/>
                <w:color w:val="231F20"/>
                <w:spacing w:val="14"/>
                <w:sz w:val="21"/>
              </w:rPr>
              <w:t xml:space="preserve"> </w:t>
            </w:r>
            <w:r w:rsidRPr="005229C9">
              <w:rPr>
                <w:b/>
                <w:color w:val="231F20"/>
                <w:spacing w:val="-2"/>
                <w:sz w:val="21"/>
              </w:rPr>
              <w:t>Issues</w:t>
            </w:r>
          </w:p>
        </w:tc>
      </w:tr>
      <w:tr w:rsidR="00260D33" w:rsidRPr="0060656C" w14:paraId="43557011" w14:textId="77777777" w:rsidTr="00260D33">
        <w:trPr>
          <w:trHeight w:val="265"/>
        </w:trPr>
        <w:tc>
          <w:tcPr>
            <w:tcW w:w="7292" w:type="dxa"/>
            <w:gridSpan w:val="3"/>
            <w:shd w:val="clear" w:color="auto" w:fill="FFCC66"/>
          </w:tcPr>
          <w:p w14:paraId="57B95C02" w14:textId="77777777" w:rsidR="00260D33" w:rsidRPr="005229C9" w:rsidRDefault="00260D33" w:rsidP="00260D33">
            <w:pPr>
              <w:pStyle w:val="TableParagraph"/>
              <w:spacing w:line="246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argue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for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pretrial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release/OR,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or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for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reasonable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bail?</w:t>
            </w:r>
          </w:p>
        </w:tc>
        <w:tc>
          <w:tcPr>
            <w:tcW w:w="3078" w:type="dxa"/>
          </w:tcPr>
          <w:p w14:paraId="7D0BA8BE" w14:textId="77777777" w:rsidR="00260D33" w:rsidRPr="005229C9" w:rsidRDefault="00260D33" w:rsidP="00260D33">
            <w:pPr>
              <w:pStyle w:val="TableParagraph"/>
              <w:spacing w:before="6" w:line="239" w:lineRule="exact"/>
              <w:ind w:left="745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701256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260D33" w:rsidRPr="0060656C" w14:paraId="4D191DF4" w14:textId="77777777" w:rsidTr="00260D33">
        <w:trPr>
          <w:trHeight w:val="548"/>
        </w:trPr>
        <w:tc>
          <w:tcPr>
            <w:tcW w:w="7292" w:type="dxa"/>
            <w:gridSpan w:val="3"/>
            <w:shd w:val="clear" w:color="auto" w:fill="FFCC66"/>
          </w:tcPr>
          <w:p w14:paraId="3FB91D82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counsel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each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client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refrain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from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waiving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trial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rights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until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the</w:t>
            </w:r>
          </w:p>
          <w:p w14:paraId="3BADDC31" w14:textId="77777777" w:rsidR="00260D33" w:rsidRPr="005229C9" w:rsidRDefault="00260D33" w:rsidP="00260D33">
            <w:pPr>
              <w:pStyle w:val="TableParagraph"/>
              <w:spacing w:before="29" w:line="23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completed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investigation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of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pacing w:val="-4"/>
                <w:sz w:val="21"/>
              </w:rPr>
              <w:t>case?</w:t>
            </w:r>
          </w:p>
        </w:tc>
        <w:tc>
          <w:tcPr>
            <w:tcW w:w="3078" w:type="dxa"/>
          </w:tcPr>
          <w:p w14:paraId="17E52715" w14:textId="7E45857F" w:rsidR="00260D33" w:rsidRPr="005229C9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701256">
              <w:rPr>
                <w:color w:val="231F20"/>
                <w:spacing w:val="-5"/>
                <w:sz w:val="21"/>
                <w:highlight w:val="yellow"/>
              </w:rPr>
              <w:t>Unknown</w:t>
            </w:r>
          </w:p>
        </w:tc>
      </w:tr>
      <w:tr w:rsidR="00260D33" w:rsidRPr="0060656C" w14:paraId="2A09C40C" w14:textId="77777777" w:rsidTr="00260D33">
        <w:trPr>
          <w:trHeight w:val="548"/>
        </w:trPr>
        <w:tc>
          <w:tcPr>
            <w:tcW w:w="7292" w:type="dxa"/>
            <w:gridSpan w:val="3"/>
            <w:shd w:val="clear" w:color="auto" w:fill="FFCC66"/>
          </w:tcPr>
          <w:p w14:paraId="579F04DD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appear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have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counseled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clients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refrain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from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waiving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any</w:t>
            </w:r>
          </w:p>
          <w:p w14:paraId="0A8A695B" w14:textId="77777777" w:rsidR="00260D33" w:rsidRPr="005229C9" w:rsidRDefault="00260D33" w:rsidP="00260D33">
            <w:pPr>
              <w:pStyle w:val="TableParagraph"/>
              <w:spacing w:before="29" w:line="23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rights</w:t>
            </w:r>
            <w:r w:rsidRPr="005229C9">
              <w:rPr>
                <w:color w:val="231F20"/>
                <w:spacing w:val="3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</w:t>
            </w:r>
            <w:r w:rsidRPr="005229C9">
              <w:rPr>
                <w:color w:val="231F20"/>
                <w:spacing w:val="4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arraignment?</w:t>
            </w:r>
          </w:p>
        </w:tc>
        <w:tc>
          <w:tcPr>
            <w:tcW w:w="3078" w:type="dxa"/>
          </w:tcPr>
          <w:p w14:paraId="7AF87E14" w14:textId="17C1695C" w:rsidR="00260D33" w:rsidRPr="005229C9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701256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260D33" w:rsidRPr="0060656C" w14:paraId="0DD1D1A9" w14:textId="77777777" w:rsidTr="00260D33">
        <w:trPr>
          <w:trHeight w:val="548"/>
        </w:trPr>
        <w:tc>
          <w:tcPr>
            <w:tcW w:w="7292" w:type="dxa"/>
            <w:gridSpan w:val="3"/>
            <w:shd w:val="clear" w:color="auto" w:fill="EAF1DD" w:themeFill="accent3" w:themeFillTint="33"/>
          </w:tcPr>
          <w:p w14:paraId="53B2C0B9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appear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adequately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advise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clients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of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consequences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of</w:t>
            </w:r>
          </w:p>
          <w:p w14:paraId="0B98542C" w14:textId="77777777" w:rsidR="00260D33" w:rsidRPr="005229C9" w:rsidRDefault="00260D33" w:rsidP="00260D33">
            <w:pPr>
              <w:pStyle w:val="TableParagraph"/>
              <w:spacing w:before="29" w:line="23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accepting</w:t>
            </w:r>
            <w:r w:rsidRPr="005229C9">
              <w:rPr>
                <w:color w:val="231F20"/>
                <w:spacing w:val="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plea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or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going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trial,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including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any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collateral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consequences?</w:t>
            </w:r>
          </w:p>
        </w:tc>
        <w:tc>
          <w:tcPr>
            <w:tcW w:w="3078" w:type="dxa"/>
          </w:tcPr>
          <w:p w14:paraId="6DE1E317" w14:textId="53CD8003" w:rsidR="00260D33" w:rsidRPr="005229C9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701256">
              <w:rPr>
                <w:color w:val="231F20"/>
                <w:sz w:val="21"/>
                <w:highlight w:val="yellow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Unknown</w:t>
            </w:r>
          </w:p>
        </w:tc>
      </w:tr>
      <w:tr w:rsidR="00260D33" w:rsidRPr="0060656C" w14:paraId="7CA026BB" w14:textId="77777777" w:rsidTr="00260D33">
        <w:trPr>
          <w:trHeight w:val="548"/>
        </w:trPr>
        <w:tc>
          <w:tcPr>
            <w:tcW w:w="7292" w:type="dxa"/>
            <w:gridSpan w:val="3"/>
            <w:shd w:val="clear" w:color="auto" w:fill="DBE5F1" w:themeFill="accent1" w:themeFillTint="33"/>
          </w:tcPr>
          <w:p w14:paraId="4564EDE0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present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mitigating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evidence</w:t>
            </w:r>
            <w:r w:rsidRPr="005229C9">
              <w:rPr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and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provide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argument</w:t>
            </w:r>
            <w:r w:rsidRPr="005229C9">
              <w:rPr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at</w:t>
            </w:r>
          </w:p>
          <w:p w14:paraId="4C068E07" w14:textId="77777777" w:rsidR="00260D33" w:rsidRPr="005229C9" w:rsidRDefault="00260D33" w:rsidP="00260D33">
            <w:pPr>
              <w:pStyle w:val="TableParagraph"/>
              <w:spacing w:before="29" w:line="235" w:lineRule="exact"/>
              <w:rPr>
                <w:sz w:val="21"/>
              </w:rPr>
            </w:pPr>
            <w:r w:rsidRPr="005229C9">
              <w:rPr>
                <w:color w:val="231F20"/>
                <w:spacing w:val="-2"/>
                <w:sz w:val="21"/>
              </w:rPr>
              <w:t>sentencing?</w:t>
            </w:r>
          </w:p>
        </w:tc>
        <w:tc>
          <w:tcPr>
            <w:tcW w:w="3078" w:type="dxa"/>
          </w:tcPr>
          <w:p w14:paraId="328392B6" w14:textId="77777777" w:rsidR="00260D33" w:rsidRPr="005229C9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701256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260D33" w:rsidRPr="0060656C" w14:paraId="525A5FE4" w14:textId="77777777" w:rsidTr="00260D33">
        <w:trPr>
          <w:trHeight w:val="548"/>
        </w:trPr>
        <w:tc>
          <w:tcPr>
            <w:tcW w:w="7292" w:type="dxa"/>
            <w:gridSpan w:val="3"/>
            <w:shd w:val="clear" w:color="auto" w:fill="DBE5F1" w:themeFill="accent1" w:themeFillTint="33"/>
          </w:tcPr>
          <w:p w14:paraId="26FAD33D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address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Presentence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Investigation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Report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(PSI)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and/or</w:t>
            </w:r>
          </w:p>
          <w:p w14:paraId="7F869603" w14:textId="77777777" w:rsidR="00260D33" w:rsidRPr="005229C9" w:rsidRDefault="00260D33" w:rsidP="00260D33">
            <w:pPr>
              <w:pStyle w:val="TableParagraph"/>
              <w:spacing w:before="29" w:line="23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Psychosexual</w:t>
            </w:r>
            <w:r w:rsidRPr="005229C9">
              <w:rPr>
                <w:color w:val="231F20"/>
                <w:spacing w:val="1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Evaluation/Risk</w:t>
            </w:r>
            <w:r w:rsidRPr="005229C9">
              <w:rPr>
                <w:color w:val="231F20"/>
                <w:spacing w:val="1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Assessment</w:t>
            </w:r>
            <w:r w:rsidRPr="005229C9">
              <w:rPr>
                <w:color w:val="231F20"/>
                <w:spacing w:val="14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appropriately?</w:t>
            </w:r>
          </w:p>
        </w:tc>
        <w:tc>
          <w:tcPr>
            <w:tcW w:w="3078" w:type="dxa"/>
          </w:tcPr>
          <w:p w14:paraId="6935DC89" w14:textId="77777777" w:rsidR="00260D33" w:rsidRPr="005229C9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6E64D5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260D33" w:rsidRPr="0060656C" w14:paraId="6AE31132" w14:textId="77777777" w:rsidTr="00260D33">
        <w:trPr>
          <w:trHeight w:val="536"/>
        </w:trPr>
        <w:tc>
          <w:tcPr>
            <w:tcW w:w="7292" w:type="dxa"/>
            <w:gridSpan w:val="3"/>
            <w:shd w:val="clear" w:color="auto" w:fill="DBE5F1" w:themeFill="accent1" w:themeFillTint="33"/>
          </w:tcPr>
          <w:p w14:paraId="701D8BC9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court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require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defendant(s)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reimburse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entity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for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representation?</w:t>
            </w:r>
          </w:p>
        </w:tc>
        <w:tc>
          <w:tcPr>
            <w:tcW w:w="3078" w:type="dxa"/>
          </w:tcPr>
          <w:p w14:paraId="388895AE" w14:textId="77777777" w:rsidR="00260D33" w:rsidRPr="005229C9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6E64D5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260D33" w:rsidRPr="0060656C" w14:paraId="37BA8D7D" w14:textId="77777777" w:rsidTr="00260D33">
        <w:trPr>
          <w:trHeight w:val="253"/>
        </w:trPr>
        <w:tc>
          <w:tcPr>
            <w:tcW w:w="10370" w:type="dxa"/>
            <w:gridSpan w:val="4"/>
          </w:tcPr>
          <w:p w14:paraId="241794F7" w14:textId="77777777" w:rsidR="00260D33" w:rsidRPr="005229C9" w:rsidRDefault="00260D33" w:rsidP="00260D33">
            <w:pPr>
              <w:pStyle w:val="TableParagraph"/>
              <w:spacing w:line="233" w:lineRule="exact"/>
              <w:ind w:left="56"/>
              <w:jc w:val="center"/>
              <w:rPr>
                <w:b/>
                <w:sz w:val="21"/>
              </w:rPr>
            </w:pPr>
            <w:r w:rsidRPr="005229C9">
              <w:rPr>
                <w:b/>
                <w:color w:val="231F20"/>
                <w:sz w:val="21"/>
              </w:rPr>
              <w:t>Overall</w:t>
            </w:r>
            <w:r w:rsidRPr="005229C9">
              <w:rPr>
                <w:b/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b/>
                <w:color w:val="231F20"/>
                <w:spacing w:val="-2"/>
                <w:sz w:val="21"/>
              </w:rPr>
              <w:t>Assessments</w:t>
            </w:r>
          </w:p>
        </w:tc>
      </w:tr>
      <w:tr w:rsidR="00260D33" w:rsidRPr="0060656C" w14:paraId="4A7E7D1C" w14:textId="77777777" w:rsidTr="00260D33">
        <w:trPr>
          <w:trHeight w:val="265"/>
        </w:trPr>
        <w:tc>
          <w:tcPr>
            <w:tcW w:w="7292" w:type="dxa"/>
            <w:gridSpan w:val="3"/>
            <w:shd w:val="clear" w:color="auto" w:fill="DBE5F1" w:themeFill="accent1" w:themeFillTint="33"/>
          </w:tcPr>
          <w:p w14:paraId="0AD2D260" w14:textId="77777777" w:rsidR="00260D33" w:rsidRPr="005229C9" w:rsidRDefault="00260D33" w:rsidP="00260D33">
            <w:pPr>
              <w:pStyle w:val="TableParagraph"/>
              <w:spacing w:line="246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Does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appear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have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sustainable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workload?</w:t>
            </w:r>
          </w:p>
        </w:tc>
        <w:tc>
          <w:tcPr>
            <w:tcW w:w="3078" w:type="dxa"/>
          </w:tcPr>
          <w:p w14:paraId="54DD57CF" w14:textId="77777777" w:rsidR="00260D33" w:rsidRPr="005229C9" w:rsidRDefault="00260D33" w:rsidP="00260D33">
            <w:pPr>
              <w:pStyle w:val="TableParagraph"/>
              <w:spacing w:before="5" w:line="240" w:lineRule="exact"/>
              <w:ind w:left="745"/>
              <w:rPr>
                <w:sz w:val="21"/>
              </w:rPr>
            </w:pPr>
            <w:r w:rsidRPr="006E64D5">
              <w:rPr>
                <w:color w:val="231F20"/>
                <w:sz w:val="21"/>
                <w:highlight w:val="yellow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1AB834BC" w14:textId="77777777" w:rsidTr="00260D33">
        <w:trPr>
          <w:trHeight w:val="536"/>
        </w:trPr>
        <w:tc>
          <w:tcPr>
            <w:tcW w:w="7292" w:type="dxa"/>
            <w:gridSpan w:val="3"/>
            <w:shd w:val="clear" w:color="auto" w:fill="DBE5F1" w:themeFill="accent1" w:themeFillTint="33"/>
          </w:tcPr>
          <w:p w14:paraId="71927E00" w14:textId="77777777" w:rsidR="00260D33" w:rsidRPr="005229C9" w:rsidRDefault="00260D33" w:rsidP="00260D33">
            <w:pPr>
              <w:pStyle w:val="TableParagraph"/>
              <w:spacing w:line="25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Overall,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does</w:t>
            </w:r>
            <w:r w:rsidRPr="005229C9">
              <w:rPr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appear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be</w:t>
            </w:r>
            <w:r w:rsidRPr="005229C9">
              <w:rPr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providing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effective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representation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to</w:t>
            </w:r>
          </w:p>
          <w:p w14:paraId="1BF8B63F" w14:textId="77777777" w:rsidR="00260D33" w:rsidRPr="005229C9" w:rsidRDefault="00260D33" w:rsidP="00260D33">
            <w:pPr>
              <w:pStyle w:val="TableParagraph"/>
              <w:spacing w:before="29" w:line="232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their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clients?</w:t>
            </w:r>
          </w:p>
        </w:tc>
        <w:tc>
          <w:tcPr>
            <w:tcW w:w="3078" w:type="dxa"/>
          </w:tcPr>
          <w:p w14:paraId="2F744643" w14:textId="77777777" w:rsidR="00260D33" w:rsidRPr="005229C9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6E64D5">
              <w:rPr>
                <w:color w:val="231F20"/>
                <w:sz w:val="21"/>
                <w:highlight w:val="yellow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N/A</w:t>
            </w:r>
          </w:p>
        </w:tc>
      </w:tr>
    </w:tbl>
    <w:p w14:paraId="68A92E7A" w14:textId="77777777" w:rsidR="00981FFF" w:rsidRDefault="00981FFF">
      <w:r>
        <w:br w:type="page"/>
      </w:r>
    </w:p>
    <w:tbl>
      <w:tblPr>
        <w:tblStyle w:val="TableGrid"/>
        <w:tblW w:w="10370" w:type="dxa"/>
        <w:tblInd w:w="175" w:type="dxa"/>
        <w:tblLayout w:type="fixed"/>
        <w:tblLook w:val="04A0" w:firstRow="1" w:lastRow="0" w:firstColumn="1" w:lastColumn="0" w:noHBand="0" w:noVBand="1"/>
      </w:tblPr>
      <w:tblGrid>
        <w:gridCol w:w="10370"/>
      </w:tblGrid>
      <w:tr w:rsidR="00260D33" w:rsidRPr="00320D12" w14:paraId="517279F6" w14:textId="77777777" w:rsidTr="00260D33">
        <w:trPr>
          <w:trHeight w:val="1109"/>
        </w:trPr>
        <w:tc>
          <w:tcPr>
            <w:tcW w:w="10370" w:type="dxa"/>
          </w:tcPr>
          <w:p w14:paraId="2FEFE795" w14:textId="6F13E0EF" w:rsidR="00981FFF" w:rsidRPr="005F2DD5" w:rsidRDefault="00260D33" w:rsidP="00981FFF">
            <w:pPr>
              <w:pStyle w:val="TableParagraph"/>
              <w:spacing w:line="250" w:lineRule="exact"/>
              <w:rPr>
                <w:b/>
                <w:color w:val="231F20"/>
                <w:spacing w:val="-2"/>
                <w:sz w:val="21"/>
              </w:rPr>
            </w:pPr>
            <w:r w:rsidRPr="005229C9">
              <w:rPr>
                <w:b/>
                <w:color w:val="231F20"/>
                <w:sz w:val="21"/>
              </w:rPr>
              <w:lastRenderedPageBreak/>
              <w:t xml:space="preserve">Remarks/Recommendations/Notes </w:t>
            </w:r>
            <w:r w:rsidR="00981FFF">
              <w:rPr>
                <w:b/>
                <w:color w:val="231F20"/>
                <w:sz w:val="21"/>
              </w:rPr>
              <w:t>(</w:t>
            </w:r>
            <w:r w:rsidRPr="005229C9">
              <w:rPr>
                <w:b/>
                <w:color w:val="231F20"/>
                <w:sz w:val="21"/>
              </w:rPr>
              <w:t>Continued from Previous Page</w:t>
            </w:r>
            <w:r w:rsidR="00981FFF">
              <w:rPr>
                <w:b/>
                <w:color w:val="231F20"/>
                <w:sz w:val="21"/>
              </w:rPr>
              <w:t>)</w:t>
            </w:r>
            <w:r w:rsidRPr="005229C9">
              <w:rPr>
                <w:b/>
                <w:color w:val="231F20"/>
                <w:spacing w:val="18"/>
                <w:sz w:val="21"/>
              </w:rPr>
              <w:t>:</w:t>
            </w:r>
          </w:p>
          <w:p w14:paraId="21940603" w14:textId="42886E9B" w:rsidR="00981FFF" w:rsidRDefault="00981FFF" w:rsidP="00981FFF">
            <w:pPr>
              <w:pStyle w:val="BodyText"/>
              <w:rPr>
                <w:b w:val="0"/>
              </w:rPr>
            </w:pPr>
            <w:r>
              <w:rPr>
                <w:b w:val="0"/>
              </w:rPr>
              <w:t xml:space="preserve">I observed </w:t>
            </w:r>
            <w:r w:rsidR="001D1401">
              <w:rPr>
                <w:b w:val="0"/>
              </w:rPr>
              <w:t>Michael</w:t>
            </w:r>
            <w:r>
              <w:rPr>
                <w:b w:val="0"/>
              </w:rPr>
              <w:t xml:space="preserve"> represent </w:t>
            </w:r>
            <w:r w:rsidR="00B4738B">
              <w:rPr>
                <w:b w:val="0"/>
              </w:rPr>
              <w:t>1</w:t>
            </w:r>
            <w:r>
              <w:rPr>
                <w:b w:val="0"/>
              </w:rPr>
              <w:t xml:space="preserve"> client during today’s court session: </w:t>
            </w:r>
          </w:p>
          <w:p w14:paraId="46B7747C" w14:textId="7681C46E" w:rsidR="00981FFF" w:rsidRDefault="00981FFF" w:rsidP="00981FFF">
            <w:pPr>
              <w:pStyle w:val="BodyText"/>
              <w:numPr>
                <w:ilvl w:val="0"/>
                <w:numId w:val="8"/>
              </w:numPr>
              <w:rPr>
                <w:b w:val="0"/>
              </w:rPr>
            </w:pPr>
            <w:r w:rsidRPr="006F080E">
              <w:rPr>
                <w:b w:val="0"/>
                <w:u w:val="single"/>
              </w:rPr>
              <w:t>First client</w:t>
            </w:r>
            <w:r>
              <w:rPr>
                <w:b w:val="0"/>
              </w:rPr>
              <w:t xml:space="preserve">: </w:t>
            </w:r>
            <w:r w:rsidR="001447C2">
              <w:rPr>
                <w:bCs w:val="0"/>
              </w:rPr>
              <w:t>Change of Plea Hearing</w:t>
            </w:r>
            <w:r>
              <w:rPr>
                <w:b w:val="0"/>
              </w:rPr>
              <w:t xml:space="preserve">. The client was out of custody and appeared </w:t>
            </w:r>
            <w:r w:rsidR="00595158">
              <w:rPr>
                <w:b w:val="0"/>
              </w:rPr>
              <w:t>in person</w:t>
            </w:r>
            <w:r>
              <w:rPr>
                <w:b w:val="0"/>
              </w:rPr>
              <w:t>.</w:t>
            </w:r>
            <w:r w:rsidR="00595158">
              <w:rPr>
                <w:b w:val="0"/>
              </w:rPr>
              <w:t xml:space="preserve"> [Note: </w:t>
            </w:r>
            <w:r w:rsidR="00A00D1D">
              <w:rPr>
                <w:b w:val="0"/>
              </w:rPr>
              <w:t>the client had a second case set for today where he was represented by Deputy Public Defender Nestor Marcial. Both cases were heard together</w:t>
            </w:r>
            <w:r w:rsidR="00AF2C40">
              <w:rPr>
                <w:b w:val="0"/>
              </w:rPr>
              <w:t>.</w:t>
            </w:r>
            <w:r w:rsidR="00332E78">
              <w:rPr>
                <w:b w:val="0"/>
              </w:rPr>
              <w:t>]</w:t>
            </w:r>
            <w:r>
              <w:rPr>
                <w:b w:val="0"/>
              </w:rPr>
              <w:t xml:space="preserve"> </w:t>
            </w:r>
          </w:p>
          <w:p w14:paraId="06FC9942" w14:textId="0F7CC651" w:rsidR="00981FFF" w:rsidRDefault="00A9155C" w:rsidP="00981FFF">
            <w:pPr>
              <w:pStyle w:val="BodyText"/>
              <w:ind w:left="535"/>
              <w:rPr>
                <w:b w:val="0"/>
              </w:rPr>
            </w:pPr>
            <w:r>
              <w:rPr>
                <w:b w:val="0"/>
              </w:rPr>
              <w:t>Michael</w:t>
            </w:r>
            <w:r w:rsidR="00981FFF">
              <w:rPr>
                <w:b w:val="0"/>
              </w:rPr>
              <w:t xml:space="preserve"> informed the court</w:t>
            </w:r>
            <w:r>
              <w:rPr>
                <w:b w:val="0"/>
              </w:rPr>
              <w:t xml:space="preserve"> that the parties had a successful Settlement Conference resulting in an agreement</w:t>
            </w:r>
            <w:r w:rsidR="00144FBD">
              <w:rPr>
                <w:b w:val="0"/>
              </w:rPr>
              <w:t xml:space="preserve"> that the client would plead </w:t>
            </w:r>
            <w:r w:rsidR="00666D28">
              <w:rPr>
                <w:b w:val="0"/>
              </w:rPr>
              <w:t>No Contest</w:t>
            </w:r>
            <w:r w:rsidR="00144FBD">
              <w:rPr>
                <w:b w:val="0"/>
              </w:rPr>
              <w:t xml:space="preserve"> to one count of Possession of a Controlled Substance, a category E felony, with mandatory probation. However, since the ti</w:t>
            </w:r>
            <w:r w:rsidR="00840805">
              <w:rPr>
                <w:b w:val="0"/>
              </w:rPr>
              <w:t xml:space="preserve">me of the Settlement Conference, the client has changed his mind and wants to go forward to trial. </w:t>
            </w:r>
            <w:r w:rsidR="003F758C">
              <w:rPr>
                <w:b w:val="0"/>
              </w:rPr>
              <w:t xml:space="preserve">The trial is currently scheduled for July. Michael put on the record that if the client is found guilty at trial, </w:t>
            </w:r>
            <w:r w:rsidR="00BD0517">
              <w:rPr>
                <w:b w:val="0"/>
              </w:rPr>
              <w:t xml:space="preserve">a deferred judgment is no longer mandatory. </w:t>
            </w:r>
          </w:p>
          <w:p w14:paraId="24C8B835" w14:textId="0240E5DF" w:rsidR="00A37C7E" w:rsidRPr="0064000E" w:rsidRDefault="00035CC9" w:rsidP="00284513">
            <w:pPr>
              <w:pStyle w:val="BodyText"/>
              <w:ind w:left="535"/>
              <w:rPr>
                <w:b w:val="0"/>
                <w:bCs w:val="0"/>
              </w:rPr>
            </w:pPr>
            <w:r w:rsidRPr="0064000E">
              <w:rPr>
                <w:b w:val="0"/>
                <w:bCs w:val="0"/>
              </w:rPr>
              <w:t xml:space="preserve">The </w:t>
            </w:r>
            <w:r w:rsidR="00284513" w:rsidRPr="0064000E">
              <w:rPr>
                <w:b w:val="0"/>
                <w:bCs w:val="0"/>
              </w:rPr>
              <w:t xml:space="preserve">Court informed the client and counsel that this hearing was a waste of time, a waste of judicial resources. The court told the client that if he changes his mind </w:t>
            </w:r>
            <w:r w:rsidR="00A37C7E" w:rsidRPr="0064000E">
              <w:rPr>
                <w:b w:val="0"/>
                <w:bCs w:val="0"/>
              </w:rPr>
              <w:t xml:space="preserve">again </w:t>
            </w:r>
            <w:r w:rsidR="00284513" w:rsidRPr="0064000E">
              <w:rPr>
                <w:b w:val="0"/>
                <w:bCs w:val="0"/>
              </w:rPr>
              <w:t>between no</w:t>
            </w:r>
            <w:r w:rsidR="00A37C7E" w:rsidRPr="0064000E">
              <w:rPr>
                <w:b w:val="0"/>
                <w:bCs w:val="0"/>
              </w:rPr>
              <w:t>w</w:t>
            </w:r>
            <w:r w:rsidR="00284513" w:rsidRPr="0064000E">
              <w:rPr>
                <w:b w:val="0"/>
                <w:bCs w:val="0"/>
              </w:rPr>
              <w:t xml:space="preserve"> and trial, the </w:t>
            </w:r>
            <w:r w:rsidR="000B3E92" w:rsidRPr="0064000E">
              <w:rPr>
                <w:b w:val="0"/>
                <w:bCs w:val="0"/>
              </w:rPr>
              <w:t xml:space="preserve">court will not vacate the trial date </w:t>
            </w:r>
            <w:r w:rsidR="00284513" w:rsidRPr="0064000E">
              <w:rPr>
                <w:b w:val="0"/>
                <w:bCs w:val="0"/>
              </w:rPr>
              <w:t xml:space="preserve">until a no contest plea or guilty plea is entered. </w:t>
            </w:r>
            <w:r w:rsidR="005E6A92" w:rsidRPr="0064000E">
              <w:rPr>
                <w:b w:val="0"/>
                <w:bCs w:val="0"/>
              </w:rPr>
              <w:t xml:space="preserve">[Note: the client’s case with Deputy PD Marcial had been set for trial in June, but the trial date was vacated because the parties had notified the court that </w:t>
            </w:r>
            <w:r w:rsidR="00493170" w:rsidRPr="0064000E">
              <w:rPr>
                <w:b w:val="0"/>
                <w:bCs w:val="0"/>
              </w:rPr>
              <w:t xml:space="preserve">they had </w:t>
            </w:r>
            <w:r w:rsidR="005E6A92" w:rsidRPr="0064000E">
              <w:rPr>
                <w:b w:val="0"/>
                <w:bCs w:val="0"/>
              </w:rPr>
              <w:t>reached</w:t>
            </w:r>
            <w:r w:rsidR="00493170" w:rsidRPr="0064000E">
              <w:rPr>
                <w:b w:val="0"/>
                <w:bCs w:val="0"/>
              </w:rPr>
              <w:t xml:space="preserve"> a resolution.]</w:t>
            </w:r>
            <w:r w:rsidR="005E6A92" w:rsidRPr="0064000E">
              <w:rPr>
                <w:b w:val="0"/>
                <w:bCs w:val="0"/>
              </w:rPr>
              <w:t xml:space="preserve"> </w:t>
            </w:r>
          </w:p>
          <w:p w14:paraId="6B3552B4" w14:textId="01F7F81D" w:rsidR="00EE2607" w:rsidRPr="0064000E" w:rsidRDefault="00765B9B" w:rsidP="00284513">
            <w:pPr>
              <w:pStyle w:val="BodyText"/>
              <w:ind w:left="535"/>
              <w:rPr>
                <w:b w:val="0"/>
                <w:bCs w:val="0"/>
              </w:rPr>
            </w:pPr>
            <w:r w:rsidRPr="0064000E">
              <w:rPr>
                <w:b w:val="0"/>
                <w:bCs w:val="0"/>
              </w:rPr>
              <w:t>While in court, t</w:t>
            </w:r>
            <w:r w:rsidR="00A37C7E" w:rsidRPr="0064000E">
              <w:rPr>
                <w:b w:val="0"/>
                <w:bCs w:val="0"/>
              </w:rPr>
              <w:t>he c</w:t>
            </w:r>
            <w:r w:rsidR="00284513" w:rsidRPr="0064000E">
              <w:rPr>
                <w:b w:val="0"/>
                <w:bCs w:val="0"/>
              </w:rPr>
              <w:t xml:space="preserve">lient changed his mind </w:t>
            </w:r>
            <w:r w:rsidRPr="0064000E">
              <w:rPr>
                <w:b w:val="0"/>
                <w:bCs w:val="0"/>
              </w:rPr>
              <w:t xml:space="preserve">again. He told the </w:t>
            </w:r>
            <w:r w:rsidR="00284513" w:rsidRPr="0064000E">
              <w:rPr>
                <w:b w:val="0"/>
                <w:bCs w:val="0"/>
              </w:rPr>
              <w:t>court</w:t>
            </w:r>
            <w:r w:rsidRPr="0064000E">
              <w:rPr>
                <w:b w:val="0"/>
                <w:bCs w:val="0"/>
              </w:rPr>
              <w:t xml:space="preserve"> that he </w:t>
            </w:r>
            <w:r w:rsidR="00284513" w:rsidRPr="0064000E">
              <w:rPr>
                <w:b w:val="0"/>
                <w:bCs w:val="0"/>
              </w:rPr>
              <w:t xml:space="preserve">now wants to take the deal and plead no contest today. </w:t>
            </w:r>
          </w:p>
          <w:p w14:paraId="11EF0770" w14:textId="35D82F5B" w:rsidR="00981FFF" w:rsidRPr="0064000E" w:rsidRDefault="00EE2607" w:rsidP="00284513">
            <w:pPr>
              <w:pStyle w:val="BodyText"/>
              <w:ind w:left="535"/>
              <w:rPr>
                <w:b w:val="0"/>
                <w:bCs w:val="0"/>
              </w:rPr>
            </w:pPr>
            <w:r w:rsidRPr="0064000E">
              <w:rPr>
                <w:b w:val="0"/>
                <w:bCs w:val="0"/>
              </w:rPr>
              <w:t xml:space="preserve">The </w:t>
            </w:r>
            <w:r w:rsidR="00284513" w:rsidRPr="0064000E">
              <w:rPr>
                <w:b w:val="0"/>
                <w:bCs w:val="0"/>
              </w:rPr>
              <w:t>Court trailed the case to give the client more time to speak with his attorney</w:t>
            </w:r>
            <w:r w:rsidR="00420B03" w:rsidRPr="0064000E">
              <w:rPr>
                <w:b w:val="0"/>
                <w:bCs w:val="0"/>
              </w:rPr>
              <w:t>s</w:t>
            </w:r>
            <w:r w:rsidR="00284513" w:rsidRPr="0064000E">
              <w:rPr>
                <w:b w:val="0"/>
                <w:bCs w:val="0"/>
              </w:rPr>
              <w:t xml:space="preserve">. The court told the client that he is not pressuring the client to take a deal, </w:t>
            </w:r>
            <w:r w:rsidR="00420B03" w:rsidRPr="0064000E">
              <w:rPr>
                <w:b w:val="0"/>
                <w:bCs w:val="0"/>
              </w:rPr>
              <w:t>t</w:t>
            </w:r>
            <w:r w:rsidR="00284513" w:rsidRPr="0064000E">
              <w:rPr>
                <w:b w:val="0"/>
                <w:bCs w:val="0"/>
              </w:rPr>
              <w:t xml:space="preserve">he </w:t>
            </w:r>
            <w:r w:rsidR="00420B03" w:rsidRPr="0064000E">
              <w:rPr>
                <w:b w:val="0"/>
                <w:bCs w:val="0"/>
              </w:rPr>
              <w:t xml:space="preserve">court </w:t>
            </w:r>
            <w:r w:rsidR="00284513" w:rsidRPr="0064000E">
              <w:rPr>
                <w:b w:val="0"/>
                <w:bCs w:val="0"/>
              </w:rPr>
              <w:t xml:space="preserve">is simply voicing to counsel that trial should not be vacated in the future until a settlement is </w:t>
            </w:r>
            <w:proofErr w:type="gramStart"/>
            <w:r w:rsidR="00284513" w:rsidRPr="0064000E">
              <w:rPr>
                <w:b w:val="0"/>
                <w:bCs w:val="0"/>
              </w:rPr>
              <w:t>actually put</w:t>
            </w:r>
            <w:proofErr w:type="gramEnd"/>
            <w:r w:rsidR="00284513" w:rsidRPr="0064000E">
              <w:rPr>
                <w:b w:val="0"/>
                <w:bCs w:val="0"/>
              </w:rPr>
              <w:t xml:space="preserve"> on the record. The client has every right to go to trial. Following the recess, </w:t>
            </w:r>
            <w:r w:rsidR="008F014D" w:rsidRPr="0064000E">
              <w:rPr>
                <w:b w:val="0"/>
                <w:bCs w:val="0"/>
              </w:rPr>
              <w:t>Michael</w:t>
            </w:r>
            <w:r w:rsidR="00284513" w:rsidRPr="0064000E">
              <w:rPr>
                <w:b w:val="0"/>
                <w:bCs w:val="0"/>
              </w:rPr>
              <w:t xml:space="preserve"> informed the court that client wants to </w:t>
            </w:r>
            <w:r w:rsidR="008F014D" w:rsidRPr="0064000E">
              <w:rPr>
                <w:b w:val="0"/>
                <w:bCs w:val="0"/>
              </w:rPr>
              <w:t xml:space="preserve">accept the </w:t>
            </w:r>
            <w:r w:rsidR="00666D28" w:rsidRPr="0064000E">
              <w:rPr>
                <w:b w:val="0"/>
                <w:bCs w:val="0"/>
              </w:rPr>
              <w:t xml:space="preserve">Settlement Conference resolution and </w:t>
            </w:r>
            <w:r w:rsidR="00284513" w:rsidRPr="0064000E">
              <w:rPr>
                <w:b w:val="0"/>
                <w:bCs w:val="0"/>
              </w:rPr>
              <w:t xml:space="preserve">plead No Contest. The court canvassed the client regarding the charge contained in the Amended Information, </w:t>
            </w:r>
            <w:r w:rsidR="008515FB" w:rsidRPr="0064000E">
              <w:rPr>
                <w:b w:val="0"/>
                <w:bCs w:val="0"/>
              </w:rPr>
              <w:t xml:space="preserve">confirmed that he was </w:t>
            </w:r>
            <w:r w:rsidR="00284513" w:rsidRPr="0064000E">
              <w:rPr>
                <w:b w:val="0"/>
                <w:bCs w:val="0"/>
              </w:rPr>
              <w:t xml:space="preserve">satisfied with </w:t>
            </w:r>
            <w:r w:rsidR="008515FB" w:rsidRPr="0064000E">
              <w:rPr>
                <w:b w:val="0"/>
                <w:bCs w:val="0"/>
              </w:rPr>
              <w:t xml:space="preserve">his </w:t>
            </w:r>
            <w:r w:rsidR="00284513" w:rsidRPr="0064000E">
              <w:rPr>
                <w:b w:val="0"/>
                <w:bCs w:val="0"/>
              </w:rPr>
              <w:t>attorney</w:t>
            </w:r>
            <w:r w:rsidR="008515FB" w:rsidRPr="0064000E">
              <w:rPr>
                <w:b w:val="0"/>
                <w:bCs w:val="0"/>
              </w:rPr>
              <w:t>s</w:t>
            </w:r>
            <w:r w:rsidR="00284513" w:rsidRPr="0064000E">
              <w:rPr>
                <w:b w:val="0"/>
                <w:bCs w:val="0"/>
              </w:rPr>
              <w:t>,</w:t>
            </w:r>
            <w:r w:rsidR="000E4B26">
              <w:rPr>
                <w:b w:val="0"/>
                <w:bCs w:val="0"/>
              </w:rPr>
              <w:t xml:space="preserve"> that he</w:t>
            </w:r>
            <w:r w:rsidR="00284513" w:rsidRPr="0064000E">
              <w:rPr>
                <w:b w:val="0"/>
                <w:bCs w:val="0"/>
              </w:rPr>
              <w:t xml:space="preserve"> understands </w:t>
            </w:r>
            <w:r w:rsidR="008515FB" w:rsidRPr="0064000E">
              <w:rPr>
                <w:b w:val="0"/>
                <w:bCs w:val="0"/>
              </w:rPr>
              <w:t xml:space="preserve">his Constitutional </w:t>
            </w:r>
            <w:r w:rsidR="00284513" w:rsidRPr="0064000E">
              <w:rPr>
                <w:b w:val="0"/>
                <w:bCs w:val="0"/>
              </w:rPr>
              <w:t xml:space="preserve">rights and possible outcomes. </w:t>
            </w:r>
            <w:r w:rsidR="00932F3E" w:rsidRPr="0064000E">
              <w:rPr>
                <w:b w:val="0"/>
                <w:bCs w:val="0"/>
              </w:rPr>
              <w:t>The c</w:t>
            </w:r>
            <w:r w:rsidR="00284513" w:rsidRPr="0064000E">
              <w:rPr>
                <w:b w:val="0"/>
                <w:bCs w:val="0"/>
              </w:rPr>
              <w:t xml:space="preserve">lient pled No Contest to </w:t>
            </w:r>
            <w:r w:rsidR="00F0030B" w:rsidRPr="0064000E">
              <w:rPr>
                <w:b w:val="0"/>
                <w:bCs w:val="0"/>
              </w:rPr>
              <w:t xml:space="preserve">one count of </w:t>
            </w:r>
            <w:r w:rsidR="00284513" w:rsidRPr="0064000E">
              <w:rPr>
                <w:b w:val="0"/>
                <w:bCs w:val="0"/>
              </w:rPr>
              <w:t>P</w:t>
            </w:r>
            <w:r w:rsidR="00F0030B" w:rsidRPr="0064000E">
              <w:rPr>
                <w:b w:val="0"/>
                <w:bCs w:val="0"/>
              </w:rPr>
              <w:t xml:space="preserve">ossession of a </w:t>
            </w:r>
            <w:r w:rsidR="00284513" w:rsidRPr="0064000E">
              <w:rPr>
                <w:b w:val="0"/>
                <w:bCs w:val="0"/>
              </w:rPr>
              <w:t>C</w:t>
            </w:r>
            <w:r w:rsidR="00F0030B" w:rsidRPr="0064000E">
              <w:rPr>
                <w:b w:val="0"/>
                <w:bCs w:val="0"/>
              </w:rPr>
              <w:t xml:space="preserve">ontrolled </w:t>
            </w:r>
            <w:r w:rsidR="00284513" w:rsidRPr="0064000E">
              <w:rPr>
                <w:b w:val="0"/>
                <w:bCs w:val="0"/>
              </w:rPr>
              <w:t>S</w:t>
            </w:r>
            <w:r w:rsidR="00F0030B" w:rsidRPr="0064000E">
              <w:rPr>
                <w:b w:val="0"/>
                <w:bCs w:val="0"/>
              </w:rPr>
              <w:t>ubstance</w:t>
            </w:r>
            <w:r w:rsidR="00284513" w:rsidRPr="0064000E">
              <w:rPr>
                <w:b w:val="0"/>
                <w:bCs w:val="0"/>
              </w:rPr>
              <w:t xml:space="preserve">, </w:t>
            </w:r>
            <w:r w:rsidR="00F0030B" w:rsidRPr="0064000E">
              <w:rPr>
                <w:b w:val="0"/>
                <w:bCs w:val="0"/>
              </w:rPr>
              <w:t xml:space="preserve">a </w:t>
            </w:r>
            <w:r w:rsidR="00284513" w:rsidRPr="0064000E">
              <w:rPr>
                <w:b w:val="0"/>
                <w:bCs w:val="0"/>
              </w:rPr>
              <w:t>cat</w:t>
            </w:r>
            <w:r w:rsidR="00F0030B" w:rsidRPr="0064000E">
              <w:rPr>
                <w:b w:val="0"/>
                <w:bCs w:val="0"/>
              </w:rPr>
              <w:t>egory</w:t>
            </w:r>
            <w:r w:rsidR="00284513" w:rsidRPr="0064000E">
              <w:rPr>
                <w:b w:val="0"/>
                <w:bCs w:val="0"/>
              </w:rPr>
              <w:t xml:space="preserve"> E</w:t>
            </w:r>
            <w:r w:rsidR="00F0030B" w:rsidRPr="0064000E">
              <w:rPr>
                <w:b w:val="0"/>
                <w:bCs w:val="0"/>
              </w:rPr>
              <w:t xml:space="preserve"> felony</w:t>
            </w:r>
            <w:r w:rsidR="00284513" w:rsidRPr="0064000E">
              <w:rPr>
                <w:b w:val="0"/>
                <w:bCs w:val="0"/>
              </w:rPr>
              <w:t xml:space="preserve">. Following the </w:t>
            </w:r>
            <w:r w:rsidR="006B325E" w:rsidRPr="0064000E">
              <w:rPr>
                <w:b w:val="0"/>
                <w:bCs w:val="0"/>
              </w:rPr>
              <w:t xml:space="preserve">entry of plea, the </w:t>
            </w:r>
            <w:r w:rsidR="00284513" w:rsidRPr="0064000E">
              <w:rPr>
                <w:b w:val="0"/>
                <w:bCs w:val="0"/>
              </w:rPr>
              <w:t xml:space="preserve">court </w:t>
            </w:r>
            <w:r w:rsidR="006B325E" w:rsidRPr="0064000E">
              <w:rPr>
                <w:b w:val="0"/>
                <w:bCs w:val="0"/>
              </w:rPr>
              <w:t xml:space="preserve">went through an additional </w:t>
            </w:r>
            <w:r w:rsidR="00284513" w:rsidRPr="0064000E">
              <w:rPr>
                <w:b w:val="0"/>
                <w:bCs w:val="0"/>
              </w:rPr>
              <w:t>canvass</w:t>
            </w:r>
            <w:r w:rsidR="006B325E" w:rsidRPr="0064000E">
              <w:rPr>
                <w:b w:val="0"/>
                <w:bCs w:val="0"/>
              </w:rPr>
              <w:t xml:space="preserve"> of the client. </w:t>
            </w:r>
            <w:r w:rsidR="000E4B26" w:rsidRPr="0064000E">
              <w:rPr>
                <w:b w:val="0"/>
                <w:bCs w:val="0"/>
              </w:rPr>
              <w:t>During</w:t>
            </w:r>
            <w:r w:rsidR="00087F07" w:rsidRPr="0064000E">
              <w:rPr>
                <w:b w:val="0"/>
                <w:bCs w:val="0"/>
              </w:rPr>
              <w:t xml:space="preserve"> the additional canvass, the client said that h</w:t>
            </w:r>
            <w:r w:rsidR="00004E18" w:rsidRPr="0064000E">
              <w:rPr>
                <w:b w:val="0"/>
                <w:bCs w:val="0"/>
              </w:rPr>
              <w:t xml:space="preserve">e had not discussed possible defenses with either of his attorneys. </w:t>
            </w:r>
            <w:r w:rsidR="00922B31" w:rsidRPr="0064000E">
              <w:rPr>
                <w:b w:val="0"/>
                <w:bCs w:val="0"/>
              </w:rPr>
              <w:t>B</w:t>
            </w:r>
            <w:r w:rsidR="00284513" w:rsidRPr="0064000E">
              <w:rPr>
                <w:b w:val="0"/>
                <w:bCs w:val="0"/>
              </w:rPr>
              <w:t xml:space="preserve">oth attorneys </w:t>
            </w:r>
            <w:r w:rsidR="00922B31" w:rsidRPr="0064000E">
              <w:rPr>
                <w:b w:val="0"/>
                <w:bCs w:val="0"/>
              </w:rPr>
              <w:t>told the court</w:t>
            </w:r>
            <w:r w:rsidR="00284513" w:rsidRPr="0064000E">
              <w:rPr>
                <w:b w:val="0"/>
                <w:bCs w:val="0"/>
              </w:rPr>
              <w:t xml:space="preserve"> that they </w:t>
            </w:r>
            <w:r w:rsidR="00922B31" w:rsidRPr="0064000E">
              <w:rPr>
                <w:b w:val="0"/>
                <w:bCs w:val="0"/>
              </w:rPr>
              <w:t xml:space="preserve">had </w:t>
            </w:r>
            <w:r w:rsidR="00284513" w:rsidRPr="0064000E">
              <w:rPr>
                <w:b w:val="0"/>
                <w:bCs w:val="0"/>
              </w:rPr>
              <w:t>discuss</w:t>
            </w:r>
            <w:r w:rsidR="00922B31" w:rsidRPr="0064000E">
              <w:rPr>
                <w:b w:val="0"/>
                <w:bCs w:val="0"/>
              </w:rPr>
              <w:t>ed</w:t>
            </w:r>
            <w:r w:rsidR="00284513" w:rsidRPr="0064000E">
              <w:rPr>
                <w:b w:val="0"/>
                <w:bCs w:val="0"/>
              </w:rPr>
              <w:t xml:space="preserve"> potential defenses</w:t>
            </w:r>
            <w:r w:rsidR="00922B31" w:rsidRPr="0064000E">
              <w:rPr>
                <w:b w:val="0"/>
                <w:bCs w:val="0"/>
              </w:rPr>
              <w:t xml:space="preserve"> with the client</w:t>
            </w:r>
            <w:r w:rsidR="00284513" w:rsidRPr="0064000E">
              <w:rPr>
                <w:b w:val="0"/>
                <w:bCs w:val="0"/>
              </w:rPr>
              <w:t xml:space="preserve">. </w:t>
            </w:r>
            <w:r w:rsidR="00240501" w:rsidRPr="0064000E">
              <w:rPr>
                <w:b w:val="0"/>
                <w:bCs w:val="0"/>
              </w:rPr>
              <w:t>Nevertheless, b</w:t>
            </w:r>
            <w:r w:rsidR="00284513" w:rsidRPr="0064000E">
              <w:rPr>
                <w:b w:val="0"/>
                <w:bCs w:val="0"/>
              </w:rPr>
              <w:t xml:space="preserve">ased on </w:t>
            </w:r>
            <w:r w:rsidR="00240501" w:rsidRPr="0064000E">
              <w:rPr>
                <w:b w:val="0"/>
                <w:bCs w:val="0"/>
              </w:rPr>
              <w:t xml:space="preserve">the </w:t>
            </w:r>
            <w:r w:rsidR="00284513" w:rsidRPr="0064000E">
              <w:rPr>
                <w:b w:val="0"/>
                <w:bCs w:val="0"/>
              </w:rPr>
              <w:t xml:space="preserve">client’s </w:t>
            </w:r>
            <w:r w:rsidR="00240501" w:rsidRPr="0064000E">
              <w:rPr>
                <w:b w:val="0"/>
                <w:bCs w:val="0"/>
              </w:rPr>
              <w:t>statement</w:t>
            </w:r>
            <w:r w:rsidR="00284513" w:rsidRPr="0064000E">
              <w:rPr>
                <w:b w:val="0"/>
                <w:bCs w:val="0"/>
              </w:rPr>
              <w:t xml:space="preserve"> that </w:t>
            </w:r>
            <w:r w:rsidR="00240501" w:rsidRPr="0064000E">
              <w:rPr>
                <w:b w:val="0"/>
                <w:bCs w:val="0"/>
              </w:rPr>
              <w:t xml:space="preserve">he had not </w:t>
            </w:r>
            <w:r w:rsidR="00284513" w:rsidRPr="0064000E">
              <w:rPr>
                <w:b w:val="0"/>
                <w:bCs w:val="0"/>
              </w:rPr>
              <w:t xml:space="preserve">discussed </w:t>
            </w:r>
            <w:r w:rsidR="00240501" w:rsidRPr="0064000E">
              <w:rPr>
                <w:b w:val="0"/>
                <w:bCs w:val="0"/>
              </w:rPr>
              <w:t xml:space="preserve">possible </w:t>
            </w:r>
            <w:r w:rsidR="00284513" w:rsidRPr="0064000E">
              <w:rPr>
                <w:b w:val="0"/>
                <w:bCs w:val="0"/>
              </w:rPr>
              <w:t xml:space="preserve">defenses with </w:t>
            </w:r>
            <w:r w:rsidR="00240501" w:rsidRPr="0064000E">
              <w:rPr>
                <w:b w:val="0"/>
                <w:bCs w:val="0"/>
              </w:rPr>
              <w:t xml:space="preserve">his </w:t>
            </w:r>
            <w:r w:rsidR="00284513" w:rsidRPr="0064000E">
              <w:rPr>
                <w:b w:val="0"/>
                <w:bCs w:val="0"/>
              </w:rPr>
              <w:t xml:space="preserve">attorneys, the court </w:t>
            </w:r>
            <w:r w:rsidR="00326F5E" w:rsidRPr="0064000E">
              <w:rPr>
                <w:b w:val="0"/>
                <w:bCs w:val="0"/>
              </w:rPr>
              <w:t>did</w:t>
            </w:r>
            <w:r w:rsidR="00284513" w:rsidRPr="0064000E">
              <w:rPr>
                <w:b w:val="0"/>
                <w:bCs w:val="0"/>
              </w:rPr>
              <w:t xml:space="preserve"> not accept the no contest plea. Trial </w:t>
            </w:r>
            <w:r w:rsidR="00023398" w:rsidRPr="0064000E">
              <w:rPr>
                <w:b w:val="0"/>
                <w:bCs w:val="0"/>
              </w:rPr>
              <w:t>remains</w:t>
            </w:r>
            <w:r w:rsidR="00284513" w:rsidRPr="0064000E">
              <w:rPr>
                <w:b w:val="0"/>
                <w:bCs w:val="0"/>
              </w:rPr>
              <w:t xml:space="preserve"> set for July 22, 2025</w:t>
            </w:r>
            <w:r w:rsidR="000E4B26">
              <w:rPr>
                <w:b w:val="0"/>
                <w:bCs w:val="0"/>
              </w:rPr>
              <w:t>,</w:t>
            </w:r>
            <w:r w:rsidR="00326F5E" w:rsidRPr="0064000E">
              <w:rPr>
                <w:b w:val="0"/>
                <w:bCs w:val="0"/>
              </w:rPr>
              <w:t xml:space="preserve"> in </w:t>
            </w:r>
            <w:r w:rsidR="0064000E" w:rsidRPr="0064000E">
              <w:rPr>
                <w:b w:val="0"/>
                <w:bCs w:val="0"/>
              </w:rPr>
              <w:t>the case where Michael represents the client. The case with Nestor will need to be set for jury trial through the court calendaring system.</w:t>
            </w:r>
            <w:r w:rsidR="00284513" w:rsidRPr="0064000E">
              <w:rPr>
                <w:b w:val="0"/>
                <w:bCs w:val="0"/>
              </w:rPr>
              <w:t xml:space="preserve"> </w:t>
            </w:r>
          </w:p>
          <w:p w14:paraId="19FD01B2" w14:textId="77777777" w:rsidR="00981FFF" w:rsidRDefault="00981FFF" w:rsidP="00981FFF">
            <w:pPr>
              <w:pStyle w:val="BodyText"/>
              <w:ind w:left="535"/>
              <w:rPr>
                <w:b w:val="0"/>
              </w:rPr>
            </w:pPr>
          </w:p>
          <w:p w14:paraId="0EB54232" w14:textId="1A36D160" w:rsidR="00260D33" w:rsidRPr="005229C9" w:rsidRDefault="00260D33" w:rsidP="00260D33">
            <w:pPr>
              <w:pStyle w:val="TableParagraph"/>
              <w:spacing w:line="250" w:lineRule="exact"/>
              <w:rPr>
                <w:b/>
                <w:color w:val="231F20"/>
                <w:spacing w:val="-2"/>
                <w:sz w:val="21"/>
              </w:rPr>
            </w:pPr>
          </w:p>
          <w:p w14:paraId="259ED3B9" w14:textId="77777777" w:rsidR="00260D33" w:rsidRPr="005229C9" w:rsidRDefault="00260D33" w:rsidP="00260D33">
            <w:pPr>
              <w:ind w:left="535"/>
            </w:pPr>
          </w:p>
          <w:p w14:paraId="18B7A8E9" w14:textId="77777777" w:rsidR="00260D33" w:rsidRPr="005229C9" w:rsidRDefault="00260D33" w:rsidP="00260D33">
            <w:pPr>
              <w:pStyle w:val="BodyText"/>
              <w:rPr>
                <w:b w:val="0"/>
                <w:bCs w:val="0"/>
                <w:color w:val="231F20"/>
                <w:spacing w:val="-2"/>
              </w:rPr>
            </w:pPr>
          </w:p>
          <w:p w14:paraId="6323EF68" w14:textId="77777777" w:rsidR="00260D33" w:rsidRPr="005229C9" w:rsidRDefault="00260D33" w:rsidP="00260D33">
            <w:pPr>
              <w:pStyle w:val="BodyText"/>
              <w:rPr>
                <w:b w:val="0"/>
                <w:bCs w:val="0"/>
                <w:color w:val="231F20"/>
                <w:spacing w:val="-2"/>
              </w:rPr>
            </w:pPr>
          </w:p>
          <w:p w14:paraId="5923750A" w14:textId="2E1B9620" w:rsidR="00260D33" w:rsidRPr="005229C9" w:rsidRDefault="00260D33" w:rsidP="00260D33">
            <w:pPr>
              <w:pStyle w:val="BodyText"/>
              <w:rPr>
                <w:b w:val="0"/>
                <w:bCs w:val="0"/>
                <w:color w:val="231F20"/>
                <w:spacing w:val="-2"/>
              </w:rPr>
            </w:pPr>
          </w:p>
          <w:p w14:paraId="7D2F33B2" w14:textId="77777777" w:rsidR="00260D33" w:rsidRPr="005229C9" w:rsidRDefault="00260D33" w:rsidP="00260D33">
            <w:pPr>
              <w:pStyle w:val="BodyText"/>
              <w:rPr>
                <w:b w:val="0"/>
                <w:bCs w:val="0"/>
                <w:color w:val="231F20"/>
                <w:spacing w:val="-2"/>
              </w:rPr>
            </w:pPr>
          </w:p>
          <w:p w14:paraId="27CBD336" w14:textId="74F60ED1" w:rsidR="00260D33" w:rsidRPr="005229C9" w:rsidRDefault="00260D33" w:rsidP="00260D33">
            <w:pPr>
              <w:pStyle w:val="BodyText"/>
              <w:rPr>
                <w:bCs w:val="0"/>
              </w:rPr>
            </w:pPr>
          </w:p>
        </w:tc>
      </w:tr>
    </w:tbl>
    <w:p w14:paraId="19B5483D" w14:textId="399F6F6E" w:rsidR="00F00E0C" w:rsidRPr="00320D12" w:rsidRDefault="00F00E0C">
      <w:pPr>
        <w:pStyle w:val="BodyText"/>
        <w:rPr>
          <w:color w:val="231F20"/>
          <w:spacing w:val="-2"/>
        </w:rPr>
      </w:pPr>
    </w:p>
    <w:sectPr w:rsidR="00F00E0C" w:rsidRPr="00320D12">
      <w:pgSz w:w="12240" w:h="15840"/>
      <w:pgMar w:top="1060" w:right="980" w:bottom="280" w:left="8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DE59F2"/>
    <w:multiLevelType w:val="hybridMultilevel"/>
    <w:tmpl w:val="2B6C4128"/>
    <w:lvl w:ilvl="0" w:tplc="FF14419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1C4108"/>
    <w:multiLevelType w:val="hybridMultilevel"/>
    <w:tmpl w:val="974EFEA8"/>
    <w:lvl w:ilvl="0" w:tplc="41F6D8D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color w:val="231F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1AF51DD"/>
    <w:multiLevelType w:val="hybridMultilevel"/>
    <w:tmpl w:val="D524853A"/>
    <w:lvl w:ilvl="0" w:tplc="48066AF0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3" w15:restartNumberingAfterBreak="0">
    <w:nsid w:val="35540615"/>
    <w:multiLevelType w:val="hybridMultilevel"/>
    <w:tmpl w:val="64C20404"/>
    <w:lvl w:ilvl="0" w:tplc="9FA61C34"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  <w:color w:val="231F20"/>
      </w:rPr>
    </w:lvl>
    <w:lvl w:ilvl="1" w:tplc="04090003" w:tentative="1">
      <w:start w:val="1"/>
      <w:numFmt w:val="bullet"/>
      <w:lvlText w:val="o"/>
      <w:lvlJc w:val="left"/>
      <w:pPr>
        <w:ind w:left="9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83" w:hanging="360"/>
      </w:pPr>
      <w:rPr>
        <w:rFonts w:ascii="Wingdings" w:hAnsi="Wingdings" w:hint="default"/>
      </w:rPr>
    </w:lvl>
  </w:abstractNum>
  <w:abstractNum w:abstractNumId="4" w15:restartNumberingAfterBreak="0">
    <w:nsid w:val="58E20CFC"/>
    <w:multiLevelType w:val="hybridMultilevel"/>
    <w:tmpl w:val="4D08A646"/>
    <w:lvl w:ilvl="0" w:tplc="8170229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1AD02E4"/>
    <w:multiLevelType w:val="hybridMultilevel"/>
    <w:tmpl w:val="CD5A93D2"/>
    <w:lvl w:ilvl="0" w:tplc="2D3839C6">
      <w:start w:val="1"/>
      <w:numFmt w:val="bullet"/>
      <w:lvlText w:val=""/>
      <w:lvlJc w:val="left"/>
      <w:pPr>
        <w:ind w:left="895" w:hanging="360"/>
      </w:pPr>
      <w:rPr>
        <w:rFonts w:ascii="Symbol" w:eastAsia="Calibri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6" w15:restartNumberingAfterBreak="0">
    <w:nsid w:val="72770EA4"/>
    <w:multiLevelType w:val="hybridMultilevel"/>
    <w:tmpl w:val="1144AE56"/>
    <w:lvl w:ilvl="0" w:tplc="24505BBE">
      <w:start w:val="1"/>
      <w:numFmt w:val="decimal"/>
      <w:lvlText w:val="%1."/>
      <w:lvlJc w:val="left"/>
      <w:pPr>
        <w:ind w:left="535" w:hanging="360"/>
      </w:pPr>
      <w:rPr>
        <w:rFonts w:hint="default"/>
        <w:b w:val="0"/>
        <w:color w:val="231F20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7" w15:restartNumberingAfterBreak="0">
    <w:nsid w:val="76FF750A"/>
    <w:multiLevelType w:val="hybridMultilevel"/>
    <w:tmpl w:val="DF3201EA"/>
    <w:lvl w:ilvl="0" w:tplc="F31631FC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num w:numId="1" w16cid:durableId="1578319324">
    <w:abstractNumId w:val="3"/>
  </w:num>
  <w:num w:numId="2" w16cid:durableId="671107611">
    <w:abstractNumId w:val="1"/>
  </w:num>
  <w:num w:numId="3" w16cid:durableId="908267193">
    <w:abstractNumId w:val="6"/>
  </w:num>
  <w:num w:numId="4" w16cid:durableId="2069066387">
    <w:abstractNumId w:val="4"/>
  </w:num>
  <w:num w:numId="5" w16cid:durableId="1176847504">
    <w:abstractNumId w:val="0"/>
  </w:num>
  <w:num w:numId="6" w16cid:durableId="1468932025">
    <w:abstractNumId w:val="2"/>
  </w:num>
  <w:num w:numId="7" w16cid:durableId="448742528">
    <w:abstractNumId w:val="5"/>
  </w:num>
  <w:num w:numId="8" w16cid:durableId="198712569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E0C"/>
    <w:rsid w:val="00004E18"/>
    <w:rsid w:val="0001299B"/>
    <w:rsid w:val="00023398"/>
    <w:rsid w:val="00035CC9"/>
    <w:rsid w:val="0003737E"/>
    <w:rsid w:val="0008100F"/>
    <w:rsid w:val="00087F07"/>
    <w:rsid w:val="000B1FDF"/>
    <w:rsid w:val="000B3E92"/>
    <w:rsid w:val="000E4B26"/>
    <w:rsid w:val="0010521A"/>
    <w:rsid w:val="00111F0C"/>
    <w:rsid w:val="001305EC"/>
    <w:rsid w:val="001447C2"/>
    <w:rsid w:val="00144FBD"/>
    <w:rsid w:val="00146AF0"/>
    <w:rsid w:val="001628B1"/>
    <w:rsid w:val="00162F2C"/>
    <w:rsid w:val="00167EE2"/>
    <w:rsid w:val="001A00F0"/>
    <w:rsid w:val="001B3EED"/>
    <w:rsid w:val="001D1401"/>
    <w:rsid w:val="001D615B"/>
    <w:rsid w:val="001D79DE"/>
    <w:rsid w:val="0022184F"/>
    <w:rsid w:val="00230146"/>
    <w:rsid w:val="00240501"/>
    <w:rsid w:val="00245638"/>
    <w:rsid w:val="0025077E"/>
    <w:rsid w:val="00256D6C"/>
    <w:rsid w:val="002608B8"/>
    <w:rsid w:val="00260D33"/>
    <w:rsid w:val="00284513"/>
    <w:rsid w:val="002F30D2"/>
    <w:rsid w:val="0032002B"/>
    <w:rsid w:val="00320D12"/>
    <w:rsid w:val="00326F5E"/>
    <w:rsid w:val="00332E78"/>
    <w:rsid w:val="003737E1"/>
    <w:rsid w:val="003B010C"/>
    <w:rsid w:val="003B0864"/>
    <w:rsid w:val="003B5049"/>
    <w:rsid w:val="003E1670"/>
    <w:rsid w:val="003F758C"/>
    <w:rsid w:val="00420B03"/>
    <w:rsid w:val="00431078"/>
    <w:rsid w:val="00447B2E"/>
    <w:rsid w:val="0045081F"/>
    <w:rsid w:val="00473F30"/>
    <w:rsid w:val="00481987"/>
    <w:rsid w:val="00493170"/>
    <w:rsid w:val="0049612C"/>
    <w:rsid w:val="004B241C"/>
    <w:rsid w:val="005229C9"/>
    <w:rsid w:val="0054258F"/>
    <w:rsid w:val="00552654"/>
    <w:rsid w:val="00566083"/>
    <w:rsid w:val="00595158"/>
    <w:rsid w:val="005E6A92"/>
    <w:rsid w:val="005E7B10"/>
    <w:rsid w:val="00602BA9"/>
    <w:rsid w:val="00604E6C"/>
    <w:rsid w:val="0060656C"/>
    <w:rsid w:val="00614CD6"/>
    <w:rsid w:val="00625916"/>
    <w:rsid w:val="0064000E"/>
    <w:rsid w:val="0064662C"/>
    <w:rsid w:val="006625DD"/>
    <w:rsid w:val="0066578A"/>
    <w:rsid w:val="00666D28"/>
    <w:rsid w:val="00695340"/>
    <w:rsid w:val="006B325E"/>
    <w:rsid w:val="006B5F2C"/>
    <w:rsid w:val="006C5594"/>
    <w:rsid w:val="006D30BC"/>
    <w:rsid w:val="006E64D5"/>
    <w:rsid w:val="006F6DA3"/>
    <w:rsid w:val="006F7345"/>
    <w:rsid w:val="00701256"/>
    <w:rsid w:val="007015BA"/>
    <w:rsid w:val="00723B2F"/>
    <w:rsid w:val="00765B9B"/>
    <w:rsid w:val="00792811"/>
    <w:rsid w:val="007B75CA"/>
    <w:rsid w:val="007F0B66"/>
    <w:rsid w:val="007F6CC1"/>
    <w:rsid w:val="00813372"/>
    <w:rsid w:val="00825B87"/>
    <w:rsid w:val="00830A21"/>
    <w:rsid w:val="00840805"/>
    <w:rsid w:val="008515FB"/>
    <w:rsid w:val="008524A4"/>
    <w:rsid w:val="008526E3"/>
    <w:rsid w:val="00867B0F"/>
    <w:rsid w:val="0089169D"/>
    <w:rsid w:val="008B270D"/>
    <w:rsid w:val="008F014D"/>
    <w:rsid w:val="00922B31"/>
    <w:rsid w:val="00930EA9"/>
    <w:rsid w:val="00932F3E"/>
    <w:rsid w:val="009438E1"/>
    <w:rsid w:val="00947D18"/>
    <w:rsid w:val="009569DD"/>
    <w:rsid w:val="00980DC6"/>
    <w:rsid w:val="00981FFF"/>
    <w:rsid w:val="009928D6"/>
    <w:rsid w:val="009B040E"/>
    <w:rsid w:val="009B0ECA"/>
    <w:rsid w:val="009B6950"/>
    <w:rsid w:val="009D122A"/>
    <w:rsid w:val="009F12B3"/>
    <w:rsid w:val="00A00D1D"/>
    <w:rsid w:val="00A37C7E"/>
    <w:rsid w:val="00A60E66"/>
    <w:rsid w:val="00A728BC"/>
    <w:rsid w:val="00A73DAE"/>
    <w:rsid w:val="00A8637F"/>
    <w:rsid w:val="00A9155C"/>
    <w:rsid w:val="00A978E4"/>
    <w:rsid w:val="00AB19B5"/>
    <w:rsid w:val="00AD09A8"/>
    <w:rsid w:val="00AD3938"/>
    <w:rsid w:val="00AF2C40"/>
    <w:rsid w:val="00B1552E"/>
    <w:rsid w:val="00B36496"/>
    <w:rsid w:val="00B43C20"/>
    <w:rsid w:val="00B4738B"/>
    <w:rsid w:val="00B6197C"/>
    <w:rsid w:val="00B6420B"/>
    <w:rsid w:val="00B72AD7"/>
    <w:rsid w:val="00BA5474"/>
    <w:rsid w:val="00BA6939"/>
    <w:rsid w:val="00BB379E"/>
    <w:rsid w:val="00BD0517"/>
    <w:rsid w:val="00BD72D8"/>
    <w:rsid w:val="00BF14D8"/>
    <w:rsid w:val="00C47475"/>
    <w:rsid w:val="00C919DC"/>
    <w:rsid w:val="00C9265C"/>
    <w:rsid w:val="00CB3BA5"/>
    <w:rsid w:val="00CC14E0"/>
    <w:rsid w:val="00CD503D"/>
    <w:rsid w:val="00CD53C5"/>
    <w:rsid w:val="00CF0219"/>
    <w:rsid w:val="00D17299"/>
    <w:rsid w:val="00D248C4"/>
    <w:rsid w:val="00D42E44"/>
    <w:rsid w:val="00D7404F"/>
    <w:rsid w:val="00D82F64"/>
    <w:rsid w:val="00DA15AB"/>
    <w:rsid w:val="00DA2B60"/>
    <w:rsid w:val="00DB6810"/>
    <w:rsid w:val="00DC0DB2"/>
    <w:rsid w:val="00DC3DE3"/>
    <w:rsid w:val="00DD5F67"/>
    <w:rsid w:val="00E015DB"/>
    <w:rsid w:val="00E046A6"/>
    <w:rsid w:val="00E27832"/>
    <w:rsid w:val="00E57505"/>
    <w:rsid w:val="00E8581F"/>
    <w:rsid w:val="00EB09C7"/>
    <w:rsid w:val="00EB2AEF"/>
    <w:rsid w:val="00EB63A2"/>
    <w:rsid w:val="00ED3C87"/>
    <w:rsid w:val="00EE2607"/>
    <w:rsid w:val="00EF4ADD"/>
    <w:rsid w:val="00F0030B"/>
    <w:rsid w:val="00F00E0C"/>
    <w:rsid w:val="00F0539A"/>
    <w:rsid w:val="00F33D21"/>
    <w:rsid w:val="00F36D7D"/>
    <w:rsid w:val="00F80F1A"/>
    <w:rsid w:val="00F93549"/>
    <w:rsid w:val="00FC4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F9BE2D"/>
  <w15:docId w15:val="{C97D1C4C-4CC6-4AE2-8B44-19D959C6A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paragraph" w:styleId="Heading1">
    <w:name w:val="heading 1"/>
    <w:basedOn w:val="Normal"/>
    <w:next w:val="Normal"/>
    <w:link w:val="Heading1Char"/>
    <w:uiPriority w:val="9"/>
    <w:qFormat/>
    <w:rsid w:val="00E8581F"/>
    <w:pPr>
      <w:keepNext/>
      <w:keepLines/>
      <w:widowControl/>
      <w:autoSpaceDE/>
      <w:autoSpaceDN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spacing w:before="45"/>
      <w:ind w:left="175"/>
    </w:pPr>
    <w:rPr>
      <w:b/>
      <w:bCs/>
      <w:sz w:val="21"/>
      <w:szCs w:val="21"/>
    </w:rPr>
  </w:style>
  <w:style w:type="paragraph" w:styleId="ListParagraph">
    <w:name w:val="List Paragraph"/>
    <w:basedOn w:val="Normal"/>
    <w:uiPriority w:val="34"/>
    <w:qFormat/>
  </w:style>
  <w:style w:type="paragraph" w:customStyle="1" w:styleId="TableParagraph">
    <w:name w:val="Table Paragraph"/>
    <w:basedOn w:val="Normal"/>
    <w:uiPriority w:val="1"/>
    <w:qFormat/>
    <w:pPr>
      <w:ind w:left="35"/>
    </w:pPr>
  </w:style>
  <w:style w:type="table" w:styleId="TableGrid">
    <w:name w:val="Table Grid"/>
    <w:basedOn w:val="TableNormal"/>
    <w:uiPriority w:val="39"/>
    <w:rsid w:val="00E858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E8581F"/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  <w14:ligatures w14:val="standardContextual"/>
    </w:rPr>
  </w:style>
  <w:style w:type="character" w:customStyle="1" w:styleId="BodyTextChar">
    <w:name w:val="Body Text Char"/>
    <w:basedOn w:val="DefaultParagraphFont"/>
    <w:link w:val="BodyText"/>
    <w:uiPriority w:val="1"/>
    <w:rsid w:val="00981FFF"/>
    <w:rPr>
      <w:rFonts w:ascii="Calibri" w:eastAsia="Calibri" w:hAnsi="Calibri" w:cs="Calibri"/>
      <w:b/>
      <w:bCs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800</Words>
  <Characters>4560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_DIDS Attorney Observation Form Fillable - Gunter.pdf</vt:lpstr>
    </vt:vector>
  </TitlesOfParts>
  <Company/>
  <LinksUpToDate>false</LinksUpToDate>
  <CharactersWithSpaces>5350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_DIDS Attorney Observation Form Fillable - Gunter.pdf</dc:title>
  <dc:creator>derri</dc:creator>
  <cp:lastModifiedBy>Derrick Lopez</cp:lastModifiedBy>
  <cp:revision>42</cp:revision>
  <dcterms:created xsi:type="dcterms:W3CDTF">2025-08-27T20:49:00Z</dcterms:created>
  <dcterms:modified xsi:type="dcterms:W3CDTF">2025-08-27T22:00:00Z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2024-08-20T00:00:00Z</vt:filetime>
  </property>
  <property fmtid="{D5CDD505-2E9C-101B-9397-08002B2CF9AE}" pid="3" name="Creator">
    <vt:lpwstr>PDFium</vt:lpwstr>
  </property>
  <property fmtid="{D5CDD505-2E9C-101B-9397-08002B2CF9AE}" pid="4" name="LastSaved">
    <vt:filetime>2024-08-21T00:00:00Z</vt:filetime>
  </property>
  <property fmtid="{D5CDD505-2E9C-101B-9397-08002B2CF9AE}" pid="5" name="Producer">
    <vt:lpwstr>Acrobat Distiller 24.0 (Windows)</vt:lpwstr>
  </property>
</Properties>
</file>